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840" w:rsidRPr="00256815" w:rsidRDefault="00005284" w:rsidP="008E7840">
      <w:pPr>
        <w:jc w:val="center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2552F0" w:rsidRPr="00256815">
        <w:rPr>
          <w:rFonts w:ascii="Times New Roman Tj" w:hAnsi="Times New Roman Tj"/>
          <w:b/>
          <w:sz w:val="28"/>
          <w:szCs w:val="28"/>
        </w:rPr>
        <w:t>ЭКЗАМЕНАЦИОННЫЕ ТЕСТЫ ПО СТОМАТОЛО</w:t>
      </w:r>
      <w:bookmarkStart w:id="0" w:name="_GoBack"/>
      <w:bookmarkEnd w:id="0"/>
      <w:r w:rsidR="002552F0" w:rsidRPr="00256815">
        <w:rPr>
          <w:rFonts w:ascii="Times New Roman Tj" w:hAnsi="Times New Roman Tj"/>
          <w:b/>
          <w:sz w:val="28"/>
          <w:szCs w:val="28"/>
        </w:rPr>
        <w:t>ГИИ ДЛЯ СТУДЕНТОВ 3-ГО КУРСА СПЕЦИАЛЬНОСТИ ЛЕЧЕБНОЕ ДЕЛО НА ОСЕННИЙ СЕМЕСТР 202</w:t>
      </w:r>
      <w:r w:rsidR="00256815" w:rsidRPr="00256815">
        <w:rPr>
          <w:rFonts w:ascii="Times New Roman Tj" w:hAnsi="Times New Roman Tj"/>
          <w:b/>
          <w:sz w:val="28"/>
          <w:szCs w:val="28"/>
        </w:rPr>
        <w:t>4</w:t>
      </w:r>
      <w:r w:rsidR="002552F0" w:rsidRPr="00256815">
        <w:rPr>
          <w:rFonts w:ascii="Times New Roman Tj" w:hAnsi="Times New Roman Tj"/>
          <w:b/>
          <w:sz w:val="28"/>
          <w:szCs w:val="28"/>
        </w:rPr>
        <w:t>-202</w:t>
      </w:r>
      <w:r w:rsidR="00256815" w:rsidRPr="00256815">
        <w:rPr>
          <w:rFonts w:ascii="Times New Roman Tj" w:hAnsi="Times New Roman Tj"/>
          <w:b/>
          <w:sz w:val="28"/>
          <w:szCs w:val="28"/>
        </w:rPr>
        <w:t>5</w:t>
      </w:r>
      <w:r w:rsidR="002552F0" w:rsidRPr="00256815">
        <w:rPr>
          <w:rFonts w:ascii="Times New Roman Tj" w:hAnsi="Times New Roman Tj"/>
          <w:b/>
          <w:sz w:val="28"/>
          <w:szCs w:val="28"/>
        </w:rPr>
        <w:t xml:space="preserve"> УЧЕБНЫЙ ГОД.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A03F20" w:rsidRPr="00256815">
        <w:rPr>
          <w:rFonts w:ascii="Times New Roman Tj" w:hAnsi="Times New Roman Tj"/>
          <w:sz w:val="28"/>
          <w:szCs w:val="28"/>
        </w:rPr>
        <w:t xml:space="preserve">1. </w:t>
      </w:r>
      <w:r w:rsidRPr="00256815">
        <w:rPr>
          <w:rFonts w:ascii="Times New Roman Tj" w:hAnsi="Times New Roman Tj"/>
          <w:b/>
          <w:sz w:val="28"/>
          <w:szCs w:val="28"/>
        </w:rPr>
        <w:t>Проницаемость эмали повышается под действием: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ультрафиолетового света</w:t>
      </w:r>
      <w:r w:rsidR="00A03F2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B41C8A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</w:t>
      </w:r>
      <w:r w:rsidRPr="00256815">
        <w:rPr>
          <w:rFonts w:ascii="Times New Roman Tj" w:hAnsi="Times New Roman Tj"/>
          <w:sz w:val="28"/>
          <w:szCs w:val="28"/>
          <w:lang w:val="en-US"/>
        </w:rPr>
        <w:t>B</w:t>
      </w:r>
      <w:r w:rsidRPr="00256815">
        <w:rPr>
          <w:rFonts w:ascii="Times New Roman Tj" w:hAnsi="Times New Roman Tj"/>
          <w:sz w:val="28"/>
          <w:szCs w:val="28"/>
        </w:rPr>
        <w:t>)</w:t>
      </w:r>
      <w:r w:rsidR="008E7840" w:rsidRPr="00256815">
        <w:rPr>
          <w:rFonts w:ascii="Times New Roman Tj" w:hAnsi="Times New Roman Tj"/>
          <w:sz w:val="28"/>
          <w:szCs w:val="28"/>
        </w:rPr>
        <w:t xml:space="preserve"> глюконата кальция</w:t>
      </w:r>
      <w:r w:rsidR="00A03F2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B41C8A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</w:t>
      </w:r>
      <w:r w:rsidRPr="00256815">
        <w:rPr>
          <w:rFonts w:ascii="Times New Roman Tj" w:hAnsi="Times New Roman Tj"/>
          <w:sz w:val="28"/>
          <w:szCs w:val="28"/>
          <w:lang w:val="en-US"/>
        </w:rPr>
        <w:t>C</w:t>
      </w:r>
      <w:r w:rsidRPr="00256815">
        <w:rPr>
          <w:rFonts w:ascii="Times New Roman Tj" w:hAnsi="Times New Roman Tj"/>
          <w:sz w:val="28"/>
          <w:szCs w:val="28"/>
        </w:rPr>
        <w:t>)</w:t>
      </w:r>
      <w:r w:rsidR="008E7840" w:rsidRPr="00256815">
        <w:rPr>
          <w:rFonts w:ascii="Times New Roman Tj" w:hAnsi="Times New Roman Tj"/>
          <w:sz w:val="28"/>
          <w:szCs w:val="28"/>
        </w:rPr>
        <w:t xml:space="preserve"> ремодента</w:t>
      </w:r>
      <w:r w:rsidR="00A03F2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B41C8A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</w:t>
      </w:r>
      <w:r w:rsidRPr="00256815">
        <w:rPr>
          <w:rFonts w:ascii="Times New Roman Tj" w:hAnsi="Times New Roman Tj"/>
          <w:sz w:val="28"/>
          <w:szCs w:val="28"/>
          <w:lang w:val="en-US"/>
        </w:rPr>
        <w:t>D</w:t>
      </w:r>
      <w:r w:rsidRPr="00256815">
        <w:rPr>
          <w:rFonts w:ascii="Times New Roman Tj" w:hAnsi="Times New Roman Tj"/>
          <w:sz w:val="28"/>
          <w:szCs w:val="28"/>
        </w:rPr>
        <w:t>)</w:t>
      </w:r>
      <w:r w:rsidR="008E7840" w:rsidRPr="00256815">
        <w:rPr>
          <w:rFonts w:ascii="Times New Roman Tj" w:hAnsi="Times New Roman Tj"/>
          <w:sz w:val="28"/>
          <w:szCs w:val="28"/>
        </w:rPr>
        <w:t xml:space="preserve"> углеводистой пищи</w:t>
      </w:r>
      <w:r w:rsidR="00A03F2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86F6B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фторидсодержащих зубных паст</w:t>
      </w:r>
      <w:r w:rsidR="00A03F2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A03F20" w:rsidRPr="00256815">
        <w:rPr>
          <w:rFonts w:ascii="Times New Roman Tj" w:hAnsi="Times New Roman Tj"/>
          <w:b/>
          <w:sz w:val="28"/>
          <w:szCs w:val="28"/>
        </w:rPr>
        <w:t xml:space="preserve">2. </w:t>
      </w:r>
      <w:r w:rsidRPr="00256815">
        <w:rPr>
          <w:rFonts w:ascii="Times New Roman Tj" w:hAnsi="Times New Roman Tj"/>
          <w:b/>
          <w:sz w:val="28"/>
          <w:szCs w:val="28"/>
        </w:rPr>
        <w:t>При лечении среднего кариеса временных резцов и клыков можно без прокладки применять: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эвикрол</w:t>
      </w:r>
      <w:r w:rsidR="00A03F2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стеклоиономерные цементы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силидонт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силиции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86F6B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амальгаму</w:t>
      </w:r>
      <w:r w:rsidR="00A03F20" w:rsidRPr="00256815">
        <w:rPr>
          <w:rFonts w:ascii="Times New Roman Tj" w:hAnsi="Times New Roman Tj"/>
          <w:sz w:val="28"/>
          <w:szCs w:val="28"/>
        </w:rPr>
        <w:t>.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A03F20" w:rsidRPr="00256815">
        <w:rPr>
          <w:rFonts w:ascii="Times New Roman Tj" w:hAnsi="Times New Roman Tj"/>
          <w:b/>
          <w:sz w:val="28"/>
          <w:szCs w:val="28"/>
        </w:rPr>
        <w:t xml:space="preserve">3. </w:t>
      </w:r>
      <w:r w:rsidRPr="00256815">
        <w:rPr>
          <w:rFonts w:ascii="Times New Roman Tj" w:hAnsi="Times New Roman Tj"/>
          <w:b/>
          <w:sz w:val="28"/>
          <w:szCs w:val="28"/>
        </w:rPr>
        <w:t>Для поверхностного кариеса характерно: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боль при зондировании в одной точке дна кариозной полости</w:t>
      </w:r>
      <w:r w:rsidR="00A03F2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безболезненное зондирование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$C)</w:t>
      </w:r>
      <w:r w:rsidR="008E7840" w:rsidRPr="00256815">
        <w:rPr>
          <w:rFonts w:ascii="Times New Roman Tj" w:hAnsi="Times New Roman Tj"/>
          <w:sz w:val="28"/>
          <w:szCs w:val="28"/>
        </w:rPr>
        <w:t xml:space="preserve"> боль при препарировании стенок кариозной полости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зондирование болезненно по всему дну кариозной полости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боль при накусывании на зуб</w:t>
      </w:r>
      <w:r w:rsidR="00A03F20" w:rsidRPr="00256815">
        <w:rPr>
          <w:rFonts w:ascii="Times New Roman Tj" w:hAnsi="Times New Roman Tj"/>
          <w:sz w:val="28"/>
          <w:szCs w:val="28"/>
        </w:rPr>
        <w:t>.</w:t>
      </w:r>
    </w:p>
    <w:p w:rsidR="008E7840" w:rsidRPr="00256815" w:rsidRDefault="008E7840" w:rsidP="008E7840">
      <w:pPr>
        <w:rPr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A03F20" w:rsidRPr="00256815">
        <w:rPr>
          <w:rFonts w:ascii="Times New Roman Tj" w:hAnsi="Times New Roman Tj"/>
          <w:b/>
          <w:sz w:val="28"/>
          <w:szCs w:val="28"/>
        </w:rPr>
        <w:t>4.</w:t>
      </w:r>
      <w:r w:rsidRPr="00256815">
        <w:rPr>
          <w:rFonts w:ascii="Times New Roman Tj" w:hAnsi="Times New Roman Tj"/>
          <w:b/>
          <w:sz w:val="28"/>
          <w:szCs w:val="28"/>
        </w:rPr>
        <w:t xml:space="preserve"> Болевые ощущения при зондировании по эмалево-дентинной границе характерны для:</w:t>
      </w:r>
      <w:r w:rsidR="00D53FD8" w:rsidRPr="00256815">
        <w:rPr>
          <w:b/>
          <w:sz w:val="28"/>
          <w:szCs w:val="28"/>
          <w:lang w:val="en-US"/>
        </w:rPr>
        <w:t>C</w:t>
      </w:r>
    </w:p>
    <w:p w:rsidR="008E7840" w:rsidRPr="00256815" w:rsidRDefault="00A86F6B" w:rsidP="008E7840">
      <w:pPr>
        <w:rPr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$A)</w:t>
      </w:r>
      <w:r w:rsidR="00A03F20" w:rsidRPr="00256815">
        <w:rPr>
          <w:rFonts w:ascii="Times New Roman Tj" w:hAnsi="Times New Roman Tj"/>
          <w:sz w:val="28"/>
          <w:szCs w:val="28"/>
        </w:rPr>
        <w:t xml:space="preserve"> </w:t>
      </w:r>
      <w:r w:rsidR="008E7840" w:rsidRPr="00256815">
        <w:rPr>
          <w:rFonts w:ascii="Times New Roman Tj" w:hAnsi="Times New Roman Tj"/>
          <w:sz w:val="28"/>
          <w:szCs w:val="28"/>
        </w:rPr>
        <w:t>кариеса в стадии пятна</w:t>
      </w:r>
      <w:r w:rsidR="00A03F2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$B)</w:t>
      </w:r>
      <w:r w:rsidR="008E7840" w:rsidRPr="00256815">
        <w:rPr>
          <w:rFonts w:ascii="Times New Roman Tj" w:hAnsi="Times New Roman Tj"/>
          <w:sz w:val="28"/>
          <w:szCs w:val="28"/>
        </w:rPr>
        <w:t xml:space="preserve"> поверхностного кариеса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среднего кариеса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глубокого кариеса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хронического пульпит</w:t>
      </w:r>
      <w:r w:rsidR="00B3569E" w:rsidRPr="00256815">
        <w:rPr>
          <w:rFonts w:ascii="Times New Roman Tj" w:hAnsi="Times New Roman Tj"/>
          <w:sz w:val="28"/>
          <w:szCs w:val="28"/>
        </w:rPr>
        <w:t>.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A03F20" w:rsidRPr="00256815">
        <w:rPr>
          <w:rFonts w:ascii="Times New Roman Tj" w:hAnsi="Times New Roman Tj"/>
          <w:b/>
          <w:sz w:val="28"/>
          <w:szCs w:val="28"/>
        </w:rPr>
        <w:t xml:space="preserve">5. </w:t>
      </w:r>
      <w:r w:rsidRPr="00256815">
        <w:rPr>
          <w:rFonts w:ascii="Times New Roman Tj" w:hAnsi="Times New Roman Tj"/>
          <w:b/>
          <w:sz w:val="28"/>
          <w:szCs w:val="28"/>
        </w:rPr>
        <w:t>Метод витальной окраски выявляет очаговую деминерализацию при: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lastRenderedPageBreak/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эрозии эмали</w:t>
      </w:r>
      <w:r w:rsidR="00A03F2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$B)</w:t>
      </w:r>
      <w:r w:rsidR="008E7840" w:rsidRPr="00256815">
        <w:rPr>
          <w:rFonts w:ascii="Times New Roman Tj" w:hAnsi="Times New Roman Tj"/>
          <w:sz w:val="28"/>
          <w:szCs w:val="28"/>
        </w:rPr>
        <w:t xml:space="preserve"> белом кариозном пятне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пятнистой форме гипоплазии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кариозном пигментированном пятне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3569E" w:rsidRPr="00256815">
        <w:rPr>
          <w:rFonts w:ascii="Times New Roman Tj" w:hAnsi="Times New Roman Tj"/>
          <w:sz w:val="28"/>
          <w:szCs w:val="28"/>
        </w:rPr>
        <w:t>флю</w:t>
      </w:r>
      <w:r w:rsidR="008E7840" w:rsidRPr="00256815">
        <w:rPr>
          <w:rFonts w:ascii="Times New Roman Tj" w:hAnsi="Times New Roman Tj"/>
          <w:sz w:val="28"/>
          <w:szCs w:val="28"/>
        </w:rPr>
        <w:t>орозе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@6. Болезненность при препарировании среднего кариеса выражена: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на дне кариозной полости в одной точке</w:t>
      </w:r>
      <w:r w:rsidR="00A03F2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по стенкам кариозной полости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по всему дну кариозной полости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по стенкам кариозной полости и всему дну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отсутствует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@7. Кариозные пятна выявляются на поверхности зубов: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вестибулярной</w:t>
      </w:r>
      <w:r w:rsidR="00A03F2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контактной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жевательной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в области режущего края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небной/язычной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@8. При кариеса в стадии пятна эмаль: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гладкая, зондирование болезненно</w:t>
      </w:r>
      <w:r w:rsidR="00A03F2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$B)</w:t>
      </w:r>
      <w:r w:rsidR="008E7840" w:rsidRPr="00256815">
        <w:rPr>
          <w:rFonts w:ascii="Times New Roman Tj" w:hAnsi="Times New Roman Tj"/>
          <w:sz w:val="28"/>
          <w:szCs w:val="28"/>
        </w:rPr>
        <w:t xml:space="preserve"> гладкая, зондирование безболезненно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$C)</w:t>
      </w:r>
      <w:r w:rsidR="008E7840" w:rsidRPr="00256815">
        <w:rPr>
          <w:rFonts w:ascii="Times New Roman Tj" w:hAnsi="Times New Roman Tj"/>
          <w:sz w:val="28"/>
          <w:szCs w:val="28"/>
        </w:rPr>
        <w:t xml:space="preserve"> шероховатая, зондирование болезненно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$D)</w:t>
      </w:r>
      <w:r w:rsidR="008E7840" w:rsidRPr="00256815">
        <w:rPr>
          <w:rFonts w:ascii="Times New Roman Tj" w:hAnsi="Times New Roman Tj"/>
          <w:sz w:val="28"/>
          <w:szCs w:val="28"/>
        </w:rPr>
        <w:t xml:space="preserve"> шероховатая, зондирование безболезненно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86F6B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</w:t>
      </w:r>
      <w:r w:rsidR="00A03F20" w:rsidRPr="00256815">
        <w:rPr>
          <w:rFonts w:ascii="Times New Roman Tj" w:hAnsi="Times New Roman Tj"/>
          <w:sz w:val="28"/>
          <w:szCs w:val="28"/>
        </w:rPr>
        <w:t xml:space="preserve"> </w:t>
      </w:r>
      <w:r w:rsidR="008E7840" w:rsidRPr="00256815">
        <w:rPr>
          <w:rFonts w:ascii="Times New Roman Tj" w:hAnsi="Times New Roman Tj"/>
          <w:sz w:val="28"/>
          <w:szCs w:val="28"/>
        </w:rPr>
        <w:t>легко удаляется экскаватором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@9. При поверхностном кариесе эмаль:</w:t>
      </w:r>
    </w:p>
    <w:p w:rsidR="008E7840" w:rsidRPr="00256815" w:rsidRDefault="00A86F6B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$A)</w:t>
      </w:r>
      <w:r w:rsidR="00A03F20" w:rsidRPr="00256815">
        <w:rPr>
          <w:rFonts w:ascii="Times New Roman Tj" w:hAnsi="Times New Roman Tj"/>
          <w:sz w:val="28"/>
          <w:szCs w:val="28"/>
        </w:rPr>
        <w:t xml:space="preserve"> </w:t>
      </w:r>
      <w:r w:rsidR="008E7840" w:rsidRPr="00256815">
        <w:rPr>
          <w:rFonts w:ascii="Times New Roman Tj" w:hAnsi="Times New Roman Tj"/>
          <w:sz w:val="28"/>
          <w:szCs w:val="28"/>
        </w:rPr>
        <w:t>гладкая, зондирование болезненно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$B)</w:t>
      </w:r>
      <w:r w:rsidR="008E7840" w:rsidRPr="00256815">
        <w:rPr>
          <w:rFonts w:ascii="Times New Roman Tj" w:hAnsi="Times New Roman Tj"/>
          <w:sz w:val="28"/>
          <w:szCs w:val="28"/>
        </w:rPr>
        <w:t xml:space="preserve"> гладкая, зондирование безболезненно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шероховатая, зондирование болезненно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$D)</w:t>
      </w:r>
      <w:r w:rsidR="008E7840" w:rsidRPr="00256815">
        <w:rPr>
          <w:rFonts w:ascii="Times New Roman Tj" w:hAnsi="Times New Roman Tj"/>
          <w:sz w:val="28"/>
          <w:szCs w:val="28"/>
        </w:rPr>
        <w:t xml:space="preserve"> шероховатая, зондирование безболезненно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кариозная полость в пределах эмали и наружных слоев дентин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@10. Препарирование молочных зубов показано при:</w:t>
      </w:r>
    </w:p>
    <w:p w:rsidR="008E7840" w:rsidRPr="00256815" w:rsidRDefault="00A86F6B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$A)</w:t>
      </w:r>
      <w:r w:rsidR="00A03F20" w:rsidRPr="00256815">
        <w:rPr>
          <w:rFonts w:ascii="Times New Roman Tj" w:hAnsi="Times New Roman Tj"/>
          <w:sz w:val="28"/>
          <w:szCs w:val="28"/>
        </w:rPr>
        <w:t xml:space="preserve"> </w:t>
      </w:r>
      <w:r w:rsidR="008E7840" w:rsidRPr="00256815">
        <w:rPr>
          <w:rFonts w:ascii="Times New Roman Tj" w:hAnsi="Times New Roman Tj"/>
          <w:sz w:val="28"/>
          <w:szCs w:val="28"/>
        </w:rPr>
        <w:t>кариесе в стадии пятна при быстротекущем кариесе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поверхностном кариесе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среднем кариесе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кариес в стадии пятна при медленнотекущем кариесе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любой форме кариес</w:t>
      </w:r>
      <w:r w:rsidR="00B3569E" w:rsidRPr="00256815">
        <w:rPr>
          <w:rFonts w:ascii="Times New Roman Tj" w:hAnsi="Times New Roman Tj"/>
          <w:sz w:val="28"/>
          <w:szCs w:val="28"/>
        </w:rPr>
        <w:t>.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</w:t>
      </w:r>
      <w:r w:rsidR="00742274" w:rsidRPr="00256815">
        <w:rPr>
          <w:rFonts w:ascii="Times New Roman Tj" w:hAnsi="Times New Roman Tj"/>
          <w:b/>
          <w:sz w:val="28"/>
          <w:szCs w:val="28"/>
        </w:rPr>
        <w:t>1.</w:t>
      </w:r>
      <w:r w:rsidRPr="00256815">
        <w:rPr>
          <w:rFonts w:ascii="Times New Roman Tj" w:hAnsi="Times New Roman Tj"/>
          <w:b/>
          <w:sz w:val="28"/>
          <w:szCs w:val="28"/>
        </w:rPr>
        <w:t xml:space="preserve"> Методика лечения постоянных зубов при кариесе в стадии меловидного пятна:</w:t>
      </w:r>
    </w:p>
    <w:p w:rsidR="008E7840" w:rsidRPr="00256815" w:rsidRDefault="00A86F6B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$A)</w:t>
      </w:r>
      <w:r w:rsidR="00A03F20" w:rsidRPr="00256815">
        <w:rPr>
          <w:rFonts w:ascii="Times New Roman Tj" w:hAnsi="Times New Roman Tj"/>
          <w:sz w:val="28"/>
          <w:szCs w:val="28"/>
        </w:rPr>
        <w:t xml:space="preserve"> </w:t>
      </w:r>
      <w:r w:rsidR="008E7840" w:rsidRPr="00256815">
        <w:rPr>
          <w:rFonts w:ascii="Times New Roman Tj" w:hAnsi="Times New Roman Tj"/>
          <w:sz w:val="28"/>
          <w:szCs w:val="28"/>
        </w:rPr>
        <w:t>препарирование с последующим пломбированием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аппликация раствора фторида натрия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аппликация раствора глюконата кальция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$D)</w:t>
      </w:r>
      <w:r w:rsidR="008E7840" w:rsidRPr="00256815">
        <w:rPr>
          <w:rFonts w:ascii="Times New Roman Tj" w:hAnsi="Times New Roman Tj"/>
          <w:sz w:val="28"/>
          <w:szCs w:val="28"/>
        </w:rPr>
        <w:t xml:space="preserve"> аппликация раствора глюконата кальция и затем фторида натрия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импрегнация 30% р-ром нитрата серебр</w:t>
      </w:r>
      <w:r w:rsidR="00483FDB" w:rsidRPr="00256815">
        <w:rPr>
          <w:rFonts w:ascii="Times New Roman Tj" w:hAnsi="Times New Roman Tj"/>
          <w:sz w:val="28"/>
          <w:szCs w:val="28"/>
        </w:rPr>
        <w:t>о</w:t>
      </w:r>
      <w:r w:rsidR="00B3569E" w:rsidRPr="00256815">
        <w:rPr>
          <w:rFonts w:ascii="Times New Roman Tj" w:hAnsi="Times New Roman Tj"/>
          <w:sz w:val="28"/>
          <w:szCs w:val="28"/>
        </w:rPr>
        <w:t>.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</w:t>
      </w:r>
      <w:r w:rsidR="00742274" w:rsidRPr="00256815">
        <w:rPr>
          <w:rFonts w:ascii="Times New Roman Tj" w:hAnsi="Times New Roman Tj"/>
          <w:b/>
          <w:sz w:val="28"/>
          <w:szCs w:val="28"/>
        </w:rPr>
        <w:t>2.</w:t>
      </w:r>
      <w:r w:rsidRPr="00256815">
        <w:rPr>
          <w:rFonts w:ascii="Times New Roman Tj" w:hAnsi="Times New Roman Tj"/>
          <w:b/>
          <w:sz w:val="28"/>
          <w:szCs w:val="28"/>
        </w:rPr>
        <w:t xml:space="preserve"> Для выявления кариозных пятен методом окрашивания применяют: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$A</w:t>
      </w:r>
      <w:r w:rsidR="00A86F6B" w:rsidRPr="00256815">
        <w:rPr>
          <w:rFonts w:ascii="Times New Roman Tj" w:hAnsi="Times New Roman Tj"/>
          <w:sz w:val="28"/>
          <w:szCs w:val="28"/>
        </w:rPr>
        <w:t xml:space="preserve">) </w:t>
      </w:r>
      <w:r w:rsidR="008E7840" w:rsidRPr="00256815">
        <w:rPr>
          <w:rFonts w:ascii="Times New Roman Tj" w:hAnsi="Times New Roman Tj"/>
          <w:sz w:val="28"/>
          <w:szCs w:val="28"/>
        </w:rPr>
        <w:t>реактив Шиллера-Писарева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раствор йодистого калия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2% раствор метиленового синего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бриллиантовый зеленый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86F6B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</w:t>
      </w:r>
      <w:r w:rsidR="008E7840" w:rsidRPr="00256815">
        <w:rPr>
          <w:rFonts w:ascii="Times New Roman Tj" w:hAnsi="Times New Roman Tj"/>
          <w:sz w:val="28"/>
          <w:szCs w:val="28"/>
        </w:rPr>
        <w:t xml:space="preserve"> </w:t>
      </w:r>
      <w:r w:rsidR="00742274" w:rsidRPr="00256815">
        <w:rPr>
          <w:rFonts w:ascii="Times New Roman Tj" w:hAnsi="Times New Roman Tj"/>
          <w:sz w:val="28"/>
          <w:szCs w:val="28"/>
        </w:rPr>
        <w:t>перекись водород</w:t>
      </w:r>
      <w:r w:rsidR="00B3569E" w:rsidRPr="00256815">
        <w:rPr>
          <w:rFonts w:ascii="Times New Roman Tj" w:hAnsi="Times New Roman Tj"/>
          <w:sz w:val="28"/>
          <w:szCs w:val="28"/>
        </w:rPr>
        <w:t>.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</w:t>
      </w:r>
      <w:r w:rsidR="00742274" w:rsidRPr="00256815">
        <w:rPr>
          <w:rFonts w:ascii="Times New Roman Tj" w:hAnsi="Times New Roman Tj"/>
          <w:b/>
          <w:sz w:val="28"/>
          <w:szCs w:val="28"/>
        </w:rPr>
        <w:t>3.</w:t>
      </w:r>
      <w:r w:rsidRPr="00256815">
        <w:rPr>
          <w:rFonts w:ascii="Times New Roman Tj" w:hAnsi="Times New Roman Tj"/>
          <w:b/>
          <w:sz w:val="28"/>
          <w:szCs w:val="28"/>
        </w:rPr>
        <w:t xml:space="preserve"> Пятна при быстром развитии кариеса:</w:t>
      </w:r>
    </w:p>
    <w:p w:rsidR="008E7840" w:rsidRPr="00256815" w:rsidRDefault="00A86F6B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$A)</w:t>
      </w:r>
      <w:r w:rsidR="00A03F20" w:rsidRPr="00256815">
        <w:rPr>
          <w:rFonts w:ascii="Times New Roman Tj" w:hAnsi="Times New Roman Tj"/>
          <w:sz w:val="28"/>
          <w:szCs w:val="28"/>
        </w:rPr>
        <w:t xml:space="preserve"> </w:t>
      </w:r>
      <w:r w:rsidR="008E7840" w:rsidRPr="00256815">
        <w:rPr>
          <w:rFonts w:ascii="Times New Roman Tj" w:hAnsi="Times New Roman Tj"/>
          <w:sz w:val="28"/>
          <w:szCs w:val="28"/>
        </w:rPr>
        <w:t>блестящие, зондирование безболезненно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меловидные, зондирование безболезненно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пигментированные, зондирование болезненно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меловидные, зондирование болезненно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86F6B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</w:t>
      </w:r>
      <w:r w:rsidR="00A03F20" w:rsidRPr="00256815">
        <w:rPr>
          <w:rFonts w:ascii="Times New Roman Tj" w:hAnsi="Times New Roman Tj"/>
          <w:sz w:val="28"/>
          <w:szCs w:val="28"/>
        </w:rPr>
        <w:t xml:space="preserve"> </w:t>
      </w:r>
      <w:r w:rsidR="008E7840" w:rsidRPr="00256815">
        <w:rPr>
          <w:rFonts w:ascii="Times New Roman Tj" w:hAnsi="Times New Roman Tj"/>
          <w:sz w:val="28"/>
          <w:szCs w:val="28"/>
        </w:rPr>
        <w:t>пигментированные, зондирование безболезненно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</w:t>
      </w:r>
      <w:r w:rsidR="00742274" w:rsidRPr="00256815">
        <w:rPr>
          <w:rFonts w:ascii="Times New Roman Tj" w:hAnsi="Times New Roman Tj"/>
          <w:b/>
          <w:sz w:val="28"/>
          <w:szCs w:val="28"/>
        </w:rPr>
        <w:t>4.</w:t>
      </w:r>
      <w:r w:rsidRPr="00256815">
        <w:rPr>
          <w:rFonts w:ascii="Times New Roman Tj" w:hAnsi="Times New Roman Tj"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На первом месте по частоте поражения кариесом у детей 6 лет стоят:</w:t>
      </w:r>
    </w:p>
    <w:p w:rsidR="008E7840" w:rsidRPr="00256815" w:rsidRDefault="00A86F6B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$A)</w:t>
      </w:r>
      <w:r w:rsidR="00A03F20" w:rsidRPr="00256815">
        <w:rPr>
          <w:rFonts w:ascii="Times New Roman Tj" w:hAnsi="Times New Roman Tj"/>
          <w:sz w:val="28"/>
          <w:szCs w:val="28"/>
        </w:rPr>
        <w:t xml:space="preserve"> </w:t>
      </w:r>
      <w:r w:rsidR="008E7840" w:rsidRPr="00256815">
        <w:rPr>
          <w:rFonts w:ascii="Times New Roman Tj" w:hAnsi="Times New Roman Tj"/>
          <w:sz w:val="28"/>
          <w:szCs w:val="28"/>
        </w:rPr>
        <w:t>молочные клыки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молочные резцы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молочные моляры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постоянные клыки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86F6B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</w:t>
      </w:r>
      <w:r w:rsidR="00A03F20" w:rsidRPr="00256815">
        <w:rPr>
          <w:rFonts w:ascii="Times New Roman Tj" w:hAnsi="Times New Roman Tj"/>
          <w:sz w:val="28"/>
          <w:szCs w:val="28"/>
        </w:rPr>
        <w:t xml:space="preserve"> </w:t>
      </w:r>
      <w:r w:rsidR="008E7840" w:rsidRPr="00256815">
        <w:rPr>
          <w:rFonts w:ascii="Times New Roman Tj" w:hAnsi="Times New Roman Tj"/>
          <w:sz w:val="28"/>
          <w:szCs w:val="28"/>
        </w:rPr>
        <w:t>постоянные моляры</w:t>
      </w:r>
      <w:r w:rsidR="00742274" w:rsidRPr="00256815">
        <w:rPr>
          <w:rFonts w:ascii="Times New Roman Tj" w:hAnsi="Times New Roman Tj"/>
          <w:sz w:val="28"/>
          <w:szCs w:val="28"/>
        </w:rPr>
        <w:t>.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</w:t>
      </w:r>
      <w:r w:rsidR="00742274" w:rsidRPr="00256815">
        <w:rPr>
          <w:rFonts w:ascii="Times New Roman Tj" w:hAnsi="Times New Roman Tj"/>
          <w:b/>
          <w:sz w:val="28"/>
          <w:szCs w:val="28"/>
        </w:rPr>
        <w:t>5.</w:t>
      </w:r>
      <w:r w:rsidRPr="00256815">
        <w:rPr>
          <w:rFonts w:ascii="Times New Roman Tj" w:hAnsi="Times New Roman Tj"/>
          <w:b/>
          <w:sz w:val="28"/>
          <w:szCs w:val="28"/>
        </w:rPr>
        <w:t xml:space="preserve"> Болевые ощущения при зондировании дна кариозной полости в одной точке характерны для:</w:t>
      </w:r>
    </w:p>
    <w:p w:rsidR="008E7840" w:rsidRPr="00256815" w:rsidRDefault="00A86F6B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$A)</w:t>
      </w:r>
      <w:r w:rsidR="008E7840" w:rsidRPr="00256815">
        <w:rPr>
          <w:rFonts w:ascii="Times New Roman Tj" w:hAnsi="Times New Roman Tj"/>
          <w:sz w:val="28"/>
          <w:szCs w:val="28"/>
        </w:rPr>
        <w:t xml:space="preserve"> среднего кариеса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глубокого кариеса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хронического фиброзного пульпита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хронического гангренозного пульпита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86F6B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</w:t>
      </w:r>
      <w:r w:rsidR="00A03F20" w:rsidRPr="00256815">
        <w:rPr>
          <w:rFonts w:ascii="Times New Roman Tj" w:hAnsi="Times New Roman Tj"/>
          <w:sz w:val="28"/>
          <w:szCs w:val="28"/>
        </w:rPr>
        <w:t xml:space="preserve"> </w:t>
      </w:r>
      <w:r w:rsidR="008E7840" w:rsidRPr="00256815">
        <w:rPr>
          <w:rFonts w:ascii="Times New Roman Tj" w:hAnsi="Times New Roman Tj"/>
          <w:sz w:val="28"/>
          <w:szCs w:val="28"/>
        </w:rPr>
        <w:t>хронического периодонтит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@16. При отломе части коронки зуба с обнажением пульпы больные жалуются на боли:</w:t>
      </w:r>
    </w:p>
    <w:p w:rsidR="008E7840" w:rsidRPr="00256815" w:rsidRDefault="00A86F6B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$A)</w:t>
      </w:r>
      <w:r w:rsidR="00A03F20" w:rsidRPr="00256815">
        <w:rPr>
          <w:rFonts w:ascii="Times New Roman Tj" w:hAnsi="Times New Roman Tj"/>
          <w:sz w:val="28"/>
          <w:szCs w:val="28"/>
        </w:rPr>
        <w:t xml:space="preserve"> </w:t>
      </w:r>
      <w:r w:rsidR="008E7840" w:rsidRPr="00256815">
        <w:rPr>
          <w:rFonts w:ascii="Times New Roman Tj" w:hAnsi="Times New Roman Tj"/>
          <w:sz w:val="28"/>
          <w:szCs w:val="28"/>
        </w:rPr>
        <w:t>самопроизвольные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от раздражителей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при накусывании на зуб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разлитые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иррадиирующие по ходу ветвей тройничного нерв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@17. Поверхностное зондирование пульпы безболезненно при пульпите:</w:t>
      </w:r>
    </w:p>
    <w:p w:rsidR="008E7840" w:rsidRPr="00256815" w:rsidRDefault="00A86F6B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$A)</w:t>
      </w:r>
      <w:r w:rsidR="00A03F20" w:rsidRPr="00256815">
        <w:rPr>
          <w:rFonts w:ascii="Times New Roman Tj" w:hAnsi="Times New Roman Tj"/>
          <w:sz w:val="28"/>
          <w:szCs w:val="28"/>
        </w:rPr>
        <w:t xml:space="preserve"> </w:t>
      </w:r>
      <w:r w:rsidR="008E7840" w:rsidRPr="00256815">
        <w:rPr>
          <w:rFonts w:ascii="Times New Roman Tj" w:hAnsi="Times New Roman Tj"/>
          <w:sz w:val="28"/>
          <w:szCs w:val="28"/>
        </w:rPr>
        <w:t>хроническом фиброзном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хроническом гангренозном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хроническом гипертрофическом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хроническом в стадии обострения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остром очаговом</w:t>
      </w:r>
      <w:r w:rsidR="00742274" w:rsidRPr="00256815">
        <w:rPr>
          <w:rFonts w:ascii="Times New Roman Tj" w:hAnsi="Times New Roman Tj"/>
          <w:sz w:val="28"/>
          <w:szCs w:val="28"/>
        </w:rPr>
        <w:t>.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@18</w:t>
      </w:r>
      <w:r w:rsidRPr="00256815">
        <w:rPr>
          <w:rFonts w:ascii="Times New Roman Tj" w:hAnsi="Times New Roman Tj"/>
          <w:sz w:val="28"/>
          <w:szCs w:val="28"/>
        </w:rPr>
        <w:t xml:space="preserve">. </w:t>
      </w:r>
      <w:r w:rsidRPr="00256815">
        <w:rPr>
          <w:rFonts w:ascii="Times New Roman Tj" w:hAnsi="Times New Roman Tj"/>
          <w:b/>
          <w:sz w:val="28"/>
          <w:szCs w:val="28"/>
        </w:rPr>
        <w:t>Показанием к методу девитальной ампутации являются все формы пульпита в:</w:t>
      </w:r>
    </w:p>
    <w:p w:rsidR="008E7840" w:rsidRPr="00256815" w:rsidRDefault="00A86F6B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$A)</w:t>
      </w:r>
      <w:r w:rsidR="00A03F20" w:rsidRPr="00256815">
        <w:rPr>
          <w:rFonts w:ascii="Times New Roman Tj" w:hAnsi="Times New Roman Tj"/>
          <w:sz w:val="28"/>
          <w:szCs w:val="28"/>
        </w:rPr>
        <w:t xml:space="preserve"> </w:t>
      </w:r>
      <w:r w:rsidR="008E7840" w:rsidRPr="00256815">
        <w:rPr>
          <w:rFonts w:ascii="Times New Roman Tj" w:hAnsi="Times New Roman Tj"/>
          <w:sz w:val="28"/>
          <w:szCs w:val="28"/>
        </w:rPr>
        <w:t>сформированных молочных резцах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молочных молярах независимо от стадии развития корня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молочных молярах независимо от стадии развития и в несформированных постоянных молярах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$D)</w:t>
      </w:r>
      <w:r w:rsidR="008E7840" w:rsidRPr="00256815">
        <w:rPr>
          <w:rFonts w:ascii="Times New Roman Tj" w:hAnsi="Times New Roman Tj"/>
          <w:sz w:val="28"/>
          <w:szCs w:val="28"/>
        </w:rPr>
        <w:t xml:space="preserve"> сформированных постоянных молярах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несформированных постоянных молярах</w:t>
      </w:r>
      <w:r w:rsidR="00742274" w:rsidRPr="00256815">
        <w:rPr>
          <w:rFonts w:ascii="Times New Roman Tj" w:hAnsi="Times New Roman Tj"/>
          <w:sz w:val="28"/>
          <w:szCs w:val="28"/>
        </w:rPr>
        <w:t>.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@19. Причиной пульпита в постоянных резцах с несформированными корнями чаще является: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перелом части коронки зуба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нарушение техники препарирования кариозной полости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обработка кариозной полости при глубоком кариесе 3% раствором перекиси водорода, спиртом, эфиром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нелеченный кариес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наследственная предрасположенность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@20. Форма пульпита, при которой кариозная полость всегда сообщается с полостью зуба: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острый очаговый пульпит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$B)</w:t>
      </w:r>
      <w:r w:rsidR="008E7840" w:rsidRPr="00256815">
        <w:rPr>
          <w:rFonts w:ascii="Times New Roman Tj" w:hAnsi="Times New Roman Tj"/>
          <w:sz w:val="28"/>
          <w:szCs w:val="28"/>
        </w:rPr>
        <w:t xml:space="preserve"> острый диффузный пульпит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хронический фиброзный пульпит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хронический гангренозный пульпит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хронический гипертрофический пульпит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</w:t>
      </w:r>
      <w:r w:rsidR="00742274" w:rsidRPr="00256815">
        <w:rPr>
          <w:rFonts w:ascii="Times New Roman Tj" w:hAnsi="Times New Roman Tj"/>
          <w:b/>
          <w:sz w:val="28"/>
          <w:szCs w:val="28"/>
        </w:rPr>
        <w:t>1.</w:t>
      </w:r>
      <w:r w:rsidRPr="00256815">
        <w:rPr>
          <w:rFonts w:ascii="Times New Roman Tj" w:hAnsi="Times New Roman Tj"/>
          <w:b/>
          <w:sz w:val="28"/>
          <w:szCs w:val="28"/>
        </w:rPr>
        <w:t xml:space="preserve"> Хронический гипертрофический пульпит является следствием пульпита:</w:t>
      </w:r>
    </w:p>
    <w:p w:rsidR="008E7840" w:rsidRPr="00256815" w:rsidRDefault="00A86F6B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$A)</w:t>
      </w:r>
      <w:r w:rsidR="008E7840" w:rsidRPr="00256815">
        <w:rPr>
          <w:rFonts w:ascii="Times New Roman Tj" w:hAnsi="Times New Roman Tj"/>
          <w:sz w:val="28"/>
          <w:szCs w:val="28"/>
        </w:rPr>
        <w:t xml:space="preserve"> острого очагового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острого диффузного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хронического фиброзного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хронического гангренозного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хронического гангренозного в стадии обострения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</w:t>
      </w:r>
      <w:r w:rsidR="00742274" w:rsidRPr="00256815">
        <w:rPr>
          <w:rFonts w:ascii="Times New Roman Tj" w:hAnsi="Times New Roman Tj"/>
          <w:b/>
          <w:sz w:val="28"/>
          <w:szCs w:val="28"/>
        </w:rPr>
        <w:t xml:space="preserve">2. </w:t>
      </w:r>
      <w:r w:rsidRPr="00256815">
        <w:rPr>
          <w:rFonts w:ascii="Times New Roman Tj" w:hAnsi="Times New Roman Tj"/>
          <w:b/>
          <w:sz w:val="28"/>
          <w:szCs w:val="28"/>
        </w:rPr>
        <w:t>Электроодонтодиагностика при хроническом пульпите постоянных зубов (мкА):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  <w:lang w:val="en-US"/>
        </w:rPr>
      </w:pPr>
      <w:r w:rsidRPr="00256815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  <w:lang w:val="en-US"/>
        </w:rPr>
        <w:t>2-6</w:t>
      </w:r>
      <w:r w:rsidR="00742274" w:rsidRPr="00256815">
        <w:rPr>
          <w:rFonts w:ascii="Times New Roman Tj" w:hAnsi="Times New Roman Tj"/>
          <w:sz w:val="28"/>
          <w:szCs w:val="28"/>
          <w:lang w:val="en-US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  <w:lang w:val="en-US"/>
        </w:rPr>
      </w:pPr>
      <w:r w:rsidRPr="00256815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  <w:lang w:val="en-US"/>
        </w:rPr>
        <w:t>8-10</w:t>
      </w:r>
      <w:r w:rsidR="00742274" w:rsidRPr="00256815">
        <w:rPr>
          <w:rFonts w:ascii="Times New Roman Tj" w:hAnsi="Times New Roman Tj"/>
          <w:sz w:val="28"/>
          <w:szCs w:val="28"/>
          <w:lang w:val="en-US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  <w:lang w:val="en-US"/>
        </w:rPr>
      </w:pPr>
      <w:r w:rsidRPr="00256815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  <w:lang w:val="en-US"/>
        </w:rPr>
        <w:t>10-20</w:t>
      </w:r>
      <w:r w:rsidRPr="00256815">
        <w:rPr>
          <w:rFonts w:ascii="Times New Roman Tj" w:hAnsi="Times New Roman Tj"/>
          <w:sz w:val="28"/>
          <w:szCs w:val="28"/>
          <w:lang w:val="en-US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  <w:lang w:val="en-US"/>
        </w:rPr>
      </w:pPr>
      <w:r w:rsidRPr="00256815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  <w:lang w:val="en-US"/>
        </w:rPr>
        <w:t>20-60</w:t>
      </w:r>
      <w:r w:rsidRPr="00256815">
        <w:rPr>
          <w:rFonts w:ascii="Times New Roman Tj" w:hAnsi="Times New Roman Tj"/>
          <w:sz w:val="28"/>
          <w:szCs w:val="28"/>
          <w:lang w:val="en-US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  <w:lang w:val="en-US"/>
        </w:rPr>
      </w:pPr>
      <w:r w:rsidRPr="00256815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свыше</w:t>
      </w:r>
      <w:r w:rsidR="008E7840" w:rsidRPr="00256815">
        <w:rPr>
          <w:rFonts w:ascii="Times New Roman Tj" w:hAnsi="Times New Roman Tj"/>
          <w:sz w:val="28"/>
          <w:szCs w:val="28"/>
          <w:lang w:val="en-US"/>
        </w:rPr>
        <w:t xml:space="preserve"> 150</w:t>
      </w:r>
      <w:r w:rsidR="00B3569E" w:rsidRPr="00256815">
        <w:rPr>
          <w:rFonts w:ascii="Times New Roman Tj" w:hAnsi="Times New Roman Tj"/>
          <w:sz w:val="28"/>
          <w:szCs w:val="28"/>
          <w:lang w:val="en-US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</w:t>
      </w:r>
      <w:r w:rsidR="00742274" w:rsidRPr="00256815">
        <w:rPr>
          <w:rFonts w:ascii="Times New Roman Tj" w:hAnsi="Times New Roman Tj"/>
          <w:b/>
          <w:sz w:val="28"/>
          <w:szCs w:val="28"/>
        </w:rPr>
        <w:t>3.</w:t>
      </w:r>
      <w:r w:rsidRPr="00256815">
        <w:rPr>
          <w:rFonts w:ascii="Times New Roman Tj" w:hAnsi="Times New Roman Tj"/>
          <w:b/>
          <w:sz w:val="28"/>
          <w:szCs w:val="28"/>
        </w:rPr>
        <w:t xml:space="preserve"> Предпочтительный метод лечения постоянного несформированного однокорневого зуба при хроническом фиброзном пульпите: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девитальная ампутация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девитальная экстирпация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витальная ампутация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витальная экстирпация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высокая ампутация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</w:t>
      </w:r>
      <w:r w:rsidR="00742274" w:rsidRPr="00256815">
        <w:rPr>
          <w:rFonts w:ascii="Times New Roman Tj" w:hAnsi="Times New Roman Tj"/>
          <w:b/>
          <w:sz w:val="28"/>
          <w:szCs w:val="28"/>
        </w:rPr>
        <w:t>4.</w:t>
      </w:r>
      <w:r w:rsidRPr="00256815">
        <w:rPr>
          <w:rFonts w:ascii="Times New Roman Tj" w:hAnsi="Times New Roman Tj"/>
          <w:b/>
          <w:sz w:val="28"/>
          <w:szCs w:val="28"/>
        </w:rPr>
        <w:t xml:space="preserve"> При хроническом гипертрофическом пульпите жалобы больного на боли: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самопроизвольные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постоянные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$C)</w:t>
      </w:r>
      <w:r w:rsidR="008E7840" w:rsidRPr="00256815">
        <w:rPr>
          <w:rFonts w:ascii="Times New Roman Tj" w:hAnsi="Times New Roman Tj"/>
          <w:sz w:val="28"/>
          <w:szCs w:val="28"/>
        </w:rPr>
        <w:t xml:space="preserve"> при попадании пищи, в сочетании с кровоточивостью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иррадиирующие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от температурных раздражителей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</w:t>
      </w:r>
      <w:r w:rsidR="00742274" w:rsidRPr="00256815">
        <w:rPr>
          <w:rFonts w:ascii="Times New Roman Tj" w:hAnsi="Times New Roman Tj"/>
          <w:b/>
          <w:sz w:val="28"/>
          <w:szCs w:val="28"/>
        </w:rPr>
        <w:t>5.</w:t>
      </w:r>
      <w:r w:rsidRPr="00256815">
        <w:rPr>
          <w:rFonts w:ascii="Times New Roman Tj" w:hAnsi="Times New Roman Tj"/>
          <w:b/>
          <w:sz w:val="28"/>
          <w:szCs w:val="28"/>
        </w:rPr>
        <w:t xml:space="preserve"> Симптомы, характерные для острого диффузного пульпита:</w:t>
      </w:r>
    </w:p>
    <w:p w:rsidR="008E7840" w:rsidRPr="00256815" w:rsidRDefault="00A86F6B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$A)</w:t>
      </w:r>
      <w:r w:rsidR="00A03F20" w:rsidRPr="00256815">
        <w:rPr>
          <w:rFonts w:ascii="Times New Roman Tj" w:hAnsi="Times New Roman Tj"/>
          <w:sz w:val="28"/>
          <w:szCs w:val="28"/>
        </w:rPr>
        <w:t xml:space="preserve"> </w:t>
      </w:r>
      <w:r w:rsidR="008E7840" w:rsidRPr="00256815">
        <w:rPr>
          <w:rFonts w:ascii="Times New Roman Tj" w:hAnsi="Times New Roman Tj"/>
          <w:sz w:val="28"/>
          <w:szCs w:val="28"/>
        </w:rPr>
        <w:t>боли самопроизвольные, ночные, приступообразные, длительные, с короткими светлыми промежутками, иррадиирующие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боли постоянные, усиливающиеся при накусывании на зуб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переходная, складка свободная, безболезненная при пальпации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боли от раздражителей, приступообразные, с короткими болевыми приступами и длительными светлыми промежутками, локальные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боли и кровоточивость при попадании пищи в кариозную полость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@26. Зондирование пульпы болезненно в глубине полости зуба или в устьях каналов при хроническом пульпите: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фиброзном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гангренозном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гипертрофическом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хроническом фиброзном в стадии обострения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хроническом гипертрофическом в стадии обострения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@27. Форма пульпита, при которой возможна болезненная перкуссия, припухлость и болезненность регионарных лимфоузлов, гиперемия и отек по переходной складке: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хронический фиброзный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хронический гангренозный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хронический гипертрофический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хронический в стадии обострения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острый очаговый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@28. Наиболее частой причиной пульпита в молочных зубах является:</w:t>
      </w:r>
    </w:p>
    <w:p w:rsidR="008E7840" w:rsidRPr="00256815" w:rsidRDefault="00A86F6B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механическая травма пульпы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термическая травма пульпы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химическая травма пульпы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нелеченный кариес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86F6B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ретроградное инфицирование пульпы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@29. Клинические проявления острого периодонтита:</w:t>
      </w:r>
    </w:p>
    <w:p w:rsidR="008E7840" w:rsidRPr="00256815" w:rsidRDefault="00A86F6B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боль при накусывании на зуб и отек мягких тканей лица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боль от температурных раздражителей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742274">
      <w:pPr>
        <w:tabs>
          <w:tab w:val="left" w:pos="5772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свищ на десне с гнойным отделяемым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$D)</w:t>
      </w:r>
      <w:r w:rsidR="008E7840" w:rsidRPr="00256815">
        <w:rPr>
          <w:rFonts w:ascii="Times New Roman Tj" w:hAnsi="Times New Roman Tj"/>
          <w:sz w:val="28"/>
          <w:szCs w:val="28"/>
        </w:rPr>
        <w:t xml:space="preserve"> кратковременные приступообразные боли с длительными светлыми промежутками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86F6B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длительные приступообразные боли с короткими светлыми промежутками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@30. При остром токсическом периодонтите следует: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удалить повязку, зуб оставить открытым, назначить теплые содовые полоскания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удалить повязку, коронковую пульпу, зуб оставить открытым, назначить теплые содовые полоскания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удалить повязку, коронковую и корневую пульпу, зуб оставить открытым, назначить теплые содовые полоскания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удалить повязку, коронковую и корневую пульпу, ввести в каналы обезболивающий препарат под повязку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удалить повязку, коронковую и корневую пульпу, канал запломбировать пастой на масляной основе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@3</w:t>
      </w:r>
      <w:r w:rsidR="00742274" w:rsidRPr="00256815">
        <w:rPr>
          <w:rFonts w:ascii="Times New Roman Tj" w:hAnsi="Times New Roman Tj"/>
          <w:b/>
          <w:sz w:val="28"/>
          <w:szCs w:val="28"/>
        </w:rPr>
        <w:t>1.</w:t>
      </w:r>
      <w:r w:rsidRPr="00256815">
        <w:rPr>
          <w:rFonts w:ascii="Times New Roman Tj" w:hAnsi="Times New Roman Tj"/>
          <w:b/>
          <w:sz w:val="28"/>
          <w:szCs w:val="28"/>
        </w:rPr>
        <w:t xml:space="preserve"> Лечение хронического гранулирующего периодонтита постоянного резца с несформированным корнем вне стадии обострения: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$A)</w:t>
      </w:r>
      <w:r w:rsidR="00A03F20" w:rsidRPr="00256815">
        <w:rPr>
          <w:rFonts w:ascii="Times New Roman Tj" w:hAnsi="Times New Roman Tj"/>
          <w:sz w:val="28"/>
          <w:szCs w:val="28"/>
        </w:rPr>
        <w:t xml:space="preserve"> </w:t>
      </w:r>
      <w:r w:rsidR="008E7840" w:rsidRPr="00256815">
        <w:rPr>
          <w:rFonts w:ascii="Times New Roman Tj" w:hAnsi="Times New Roman Tj"/>
          <w:sz w:val="28"/>
          <w:szCs w:val="28"/>
        </w:rPr>
        <w:t>удалить распад пульпы и грануляции из раструба канала, запломбировать его в то же посещение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A03F2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из канала удалить распад пульпы, зуб оставить открытым</w:t>
      </w:r>
      <w:r w:rsidR="00742274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из канала удалить только некротизированную пульпу, грануляции не удалять, заполнить пастой свободную от грануляций часть канала, наложить пломбу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742274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из канала удалить распад пульпы, в канале оставить турунду с антисептиком под повязку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</w:t>
      </w:r>
      <w:r w:rsidR="00A03F20" w:rsidRPr="00256815">
        <w:rPr>
          <w:rFonts w:ascii="Times New Roman Tj" w:hAnsi="Times New Roman Tj"/>
          <w:sz w:val="28"/>
          <w:szCs w:val="28"/>
        </w:rPr>
        <w:t xml:space="preserve"> </w:t>
      </w:r>
      <w:r w:rsidR="008E7840" w:rsidRPr="00256815">
        <w:rPr>
          <w:rFonts w:ascii="Times New Roman Tj" w:hAnsi="Times New Roman Tj"/>
          <w:sz w:val="28"/>
          <w:szCs w:val="28"/>
        </w:rPr>
        <w:t>из канала удалить распад пульпы, в канале оставить турунду с протеолити-ческими ферментами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@3</w:t>
      </w:r>
      <w:r w:rsidR="00065B10" w:rsidRPr="00256815">
        <w:rPr>
          <w:rFonts w:ascii="Times New Roman Tj" w:hAnsi="Times New Roman Tj"/>
          <w:b/>
          <w:sz w:val="28"/>
          <w:szCs w:val="28"/>
        </w:rPr>
        <w:t>2.</w:t>
      </w:r>
      <w:r w:rsidRPr="00256815">
        <w:rPr>
          <w:rFonts w:ascii="Times New Roman Tj" w:hAnsi="Times New Roman Tj"/>
          <w:b/>
          <w:sz w:val="28"/>
          <w:szCs w:val="28"/>
        </w:rPr>
        <w:t xml:space="preserve"> Следствием хронического периодонтита молочного зуба может явиться в постоянных зубах: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системная гипоплазия эмали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местная гипоплазия эмали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несовершенный амелогенез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несовершенный дентиногенез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несовершенный одонтогенез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@3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3. </w:t>
      </w:r>
      <w:r w:rsidRPr="00256815">
        <w:rPr>
          <w:rFonts w:ascii="Times New Roman Tj" w:hAnsi="Times New Roman Tj"/>
          <w:b/>
          <w:sz w:val="28"/>
          <w:szCs w:val="28"/>
        </w:rPr>
        <w:t>Острый токсический периодонтит развивается: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при передозировке и при несвоевременном удалении пульпы после наложения мышьяковистой пасты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при выведении за верхушку пломбировочного материала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после проведения резорцин-формалинового метода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при медикаментозной обработке канала 3% гипохлоритом натрия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после травмы зуб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@3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4. </w:t>
      </w:r>
      <w:r w:rsidRPr="00256815">
        <w:rPr>
          <w:rFonts w:ascii="Times New Roman Tj" w:hAnsi="Times New Roman Tj"/>
          <w:b/>
          <w:sz w:val="28"/>
          <w:szCs w:val="28"/>
        </w:rPr>
        <w:t>При хроническом гранулирующем периодонтите сформированного однокорневого зуба со свищем в первое посещение после эндодонтической обработки следует: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запломбировать канал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зуб оставить открытым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наложить временную пломбу (повязку)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направить на физиотерапию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оставить турунду с протеолитическими ферментами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@3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5. </w:t>
      </w:r>
      <w:r w:rsidRPr="00256815">
        <w:rPr>
          <w:rFonts w:ascii="Times New Roman Tj" w:hAnsi="Times New Roman Tj"/>
          <w:b/>
          <w:sz w:val="28"/>
          <w:szCs w:val="28"/>
        </w:rPr>
        <w:t>Ведущим методом для определения формы хронического периодонтита является: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ЭОД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рентгенологический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трансиллюминационный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определение индекса РМА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цвет коронки зуб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@36. При хроническом гранулирующем периодонтите на рентгенограмме выявляется: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очаг разрежения костной ткани разных размеров без четких границ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очаг разрежения костной ткани округлой или овальной формы с четкими границами, размером до 5 мм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расширение периодонтальной щели у верхушки корня зуба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очаг разрежения костной ткани округлой или овальной формы с четкими границами, размером свыше 1 см в диаметре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остеосклероз у верхушки корня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@37. Причины острого травматического периодонтита: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ушиб зуба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обработка корневого канала йодинолом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передозировка мышьяковистой пасты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использование препаратов для расширения канала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обработка корневого канала хлорофиллиптом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@38. При хроническом гранулирующем периодонтите постоянного однокоренного несформированного зуба после удаления грануляции в это же посещение: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проводят противовоспалительную терапию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проводят пломбирование канала пастой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проводят физиотерапевтические процедуры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канал зуба оставляют открытым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оставляют в канале турунду с протеолитическими ферментами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@39. Основной клинический признак хронического периодонтита в любом возрасте: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пульпа болезненна только в устьях корневых каналов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пульпа некротизирована в коронковой и корневой части полости зуба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боль при накусывании на зуб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кариозная полость на контактной поверхности моляра, препарирование безболезненно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отек мягких тканей лиц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@40. При обострении хронического периодонтита назначают: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леворин и физиотерапию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бонафтон и физиотерапию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антибиотики, сульфаниламиды и теплые ротовые ванночки раствором питьевой соды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супрастин и теплые ротовые ванночки раствором питьевой соды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клотримазол и теплые ротовые ванночки раствором питьевой соды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@4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1. </w:t>
      </w:r>
      <w:r w:rsidRPr="00256815">
        <w:rPr>
          <w:rFonts w:ascii="Times New Roman Tj" w:hAnsi="Times New Roman Tj"/>
          <w:b/>
          <w:sz w:val="28"/>
          <w:szCs w:val="28"/>
        </w:rPr>
        <w:t>При лечении хронического периодонтита постоянного однокоренного зуба со сформированным корнем вне обострения следует: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вскрыть полость зуба, удалить распад из канала, промыть антисептиками, канал запломбировать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вскрыть полость зуба, раскрыть ее, удалить распавшуюся коронковую и корневую пульпу, промыть антисептиками канал, раскрыть верхушку корня, запломбировать канал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в первое посещение обработать настойкой йода переходную складку и соседние зубы, обработать кариозную полость, раскрыть полость зуба, оставить зуб открытым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раскрыть полость зуба, удалить распад из канала, назначить теплые ротовые ванночки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удалить распад из канала, поставить турунду с антисептиком под повязку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@4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2. </w:t>
      </w:r>
      <w:r w:rsidRPr="00256815">
        <w:rPr>
          <w:rFonts w:ascii="Times New Roman Tj" w:hAnsi="Times New Roman Tj"/>
          <w:b/>
          <w:sz w:val="28"/>
          <w:szCs w:val="28"/>
        </w:rPr>
        <w:t>Для дифференциальной диагностики острого периодонтита и обострения хронического периодонтита используют: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ЭОД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окрашивание зубов раствором Шиллера-Писарева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рентгенологический метод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анамнез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перкуссию зуб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@4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3. </w:t>
      </w:r>
      <w:r w:rsidRPr="00256815">
        <w:rPr>
          <w:rFonts w:ascii="Times New Roman Tj" w:hAnsi="Times New Roman Tj"/>
          <w:b/>
          <w:sz w:val="28"/>
          <w:szCs w:val="28"/>
        </w:rPr>
        <w:t>Хронический гранулематозный периодонтит на рентгенограмме определяется в виде: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разрежения костной ткани округлой формы с четкими контурами до 5 мм в диаметре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расширения периодонтальной щели на ограниченном участке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расширения периодонтальной щели на всем протяжении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разрежения костной ткани с нечеткими контурами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разрежения костной ткани округлой или овальной формы с четкими контурами свыше 1 см в диаметре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@4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4. </w:t>
      </w:r>
      <w:r w:rsidRPr="00256815">
        <w:rPr>
          <w:rFonts w:ascii="Times New Roman Tj" w:hAnsi="Times New Roman Tj"/>
          <w:b/>
          <w:sz w:val="28"/>
          <w:szCs w:val="28"/>
        </w:rPr>
        <w:t>Клинические проявления острого инфекционного периодонтита: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боль при накусывании на зуб, отек мягких тканей лица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иррадиирующие приступообразные боли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свищ на десне с гнойным отделяемым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ЭОД до 20мкА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боли от температурных раздражителей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@4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5. </w:t>
      </w:r>
      <w:r w:rsidRPr="00256815">
        <w:rPr>
          <w:rFonts w:ascii="Times New Roman Tj" w:hAnsi="Times New Roman Tj"/>
          <w:b/>
          <w:sz w:val="28"/>
          <w:szCs w:val="28"/>
        </w:rPr>
        <w:t>Медикаментозные средства для антисептической обработки каналов: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йодинол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эфир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раствор Шиллера-Писарева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физиологический раствор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спирт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@46. При остром инфекционном периодонтите постоянного зуба с сформированным корнем, если не исчезли явления воспаления, во второе посещение показано: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проведение медикаментозной обработки канала, зуб оставить открытым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пломбирование канала с введением в периодонт противовоспалительных средств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удаление зуба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резекция верхушки корня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проведение медикаментозной обработки канала, оставить в канале турунду с антисептиком под повязку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@47. Основной критерий эффективности лечения периодонтита постоянных зубов: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отсутствие подвижности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отсутствие боли при накусывании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отсутствие рецидивов воспаления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восстановление структуры костной ткани на рентгенограмме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отсутствие свища на десне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@48. Острый инфекционный периодонтит является исходом: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острого диффузного пульпита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травмы зуба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хронического фиброзного пульпита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передозировки мышьяковистой пасты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пломбирования канала резорцин-формалиновой пастой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 xml:space="preserve">@49. Неотложной </w:t>
      </w:r>
      <w:r w:rsidR="00B3569E" w:rsidRPr="00256815">
        <w:rPr>
          <w:rFonts w:ascii="Times New Roman Tj" w:hAnsi="Times New Roman Tj"/>
          <w:b/>
          <w:sz w:val="28"/>
          <w:szCs w:val="28"/>
        </w:rPr>
        <w:t>помощью</w:t>
      </w:r>
      <w:r w:rsidRPr="00256815">
        <w:rPr>
          <w:rFonts w:ascii="Times New Roman Tj" w:hAnsi="Times New Roman Tj"/>
          <w:b/>
          <w:sz w:val="28"/>
          <w:szCs w:val="28"/>
        </w:rPr>
        <w:t xml:space="preserve"> при обострении хронического периодонтита после вскрытия полости зуба является: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назначение противовоспалительной терапии, теплых ротовых ванночек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удаление распада коронковой и корневой пульпы, назначение противовоспалительной терапии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удаление распада пульпы, раскрытие верхушки корня зуба, медикаментозная обработка канала, зуб оставить открытым, назначение противовоспалительной терапии, теплых ротовых ванночек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раскрыть полость зуба, назначить теплые ротовые ванночки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разрез по переходной складке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@50. Гипохлорит натрия для обработки канала целесообразно использовать в концентрации: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0,5-1%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2,5-3%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5-10%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10-15%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3569E" w:rsidRPr="00256815">
        <w:rPr>
          <w:rFonts w:ascii="Times New Roman Tj" w:hAnsi="Times New Roman Tj"/>
          <w:sz w:val="28"/>
          <w:szCs w:val="28"/>
        </w:rPr>
        <w:t>20;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@5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1. </w:t>
      </w:r>
      <w:r w:rsidRPr="00256815">
        <w:rPr>
          <w:rFonts w:ascii="Times New Roman Tj" w:hAnsi="Times New Roman Tj"/>
          <w:b/>
          <w:sz w:val="28"/>
          <w:szCs w:val="28"/>
        </w:rPr>
        <w:t>Клинические проявления острого токсического периодонтита: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боль при накусывании на зуб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отек мягких тканей лица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свищ на десне с гнойным отделяемым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клинических проявлений нет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приступообразные ночные боли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@5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2. </w:t>
      </w:r>
      <w:r w:rsidRPr="00256815">
        <w:rPr>
          <w:rFonts w:ascii="Times New Roman Tj" w:hAnsi="Times New Roman Tj"/>
          <w:b/>
          <w:sz w:val="28"/>
          <w:szCs w:val="28"/>
        </w:rPr>
        <w:t>Рентгенологическая картина - расширение периодонтальной щели у верхушки корня, характерна для периодонтита: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острого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хронического фиброзного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хронического гранулирующего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хронического гранулематозного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для всех форм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@5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3. </w:t>
      </w:r>
      <w:r w:rsidRPr="00256815">
        <w:rPr>
          <w:rFonts w:ascii="Times New Roman Tj" w:hAnsi="Times New Roman Tj"/>
          <w:b/>
          <w:sz w:val="28"/>
          <w:szCs w:val="28"/>
        </w:rPr>
        <w:t>Для медикаментозной обработки корневого канала используют: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р-р Шиллера-Писарева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хлоргексидин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цианид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лизетол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физиологический раствор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@5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4. </w:t>
      </w:r>
      <w:r w:rsidRPr="00256815">
        <w:rPr>
          <w:rFonts w:ascii="Times New Roman Tj" w:hAnsi="Times New Roman Tj"/>
          <w:b/>
          <w:sz w:val="28"/>
          <w:szCs w:val="28"/>
        </w:rPr>
        <w:t>Рентгенологическая картина острого периодонтита: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очаг разрежения костной ткани с четким контуром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не информативна и не имеет диагностического значения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расширение периодонтальной щели у верхушки корня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исчезновение периодонтальной щели у верхушки корня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очаг разрежения костной ткани без четкого контур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@5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5. </w:t>
      </w:r>
      <w:r w:rsidRPr="00256815">
        <w:rPr>
          <w:rFonts w:ascii="Times New Roman Tj" w:hAnsi="Times New Roman Tj"/>
          <w:b/>
          <w:sz w:val="28"/>
          <w:szCs w:val="28"/>
        </w:rPr>
        <w:t>Индикатором чистоты корневых каналов является: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мирамистин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гипохлорит натрия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фурацилин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хлорофиллипт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065B10">
      <w:pPr>
        <w:tabs>
          <w:tab w:val="left" w:pos="2074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трипсин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@56. При глубоком кариесе зондирование болезненно: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в одной точке дна кариозной полости, боль от холодного проходит быстро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в одной точке дна кариозной полости, боль от холодного проходит медленно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по всему дну кариозной полости, боль от холодного проходит быстро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по всему дну кариозной полости, боль от холодного проходит медленно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по эмалево-дентинному соединению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@57. Болезненное зондирование в глубине полости зуба характерно для пульпита: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острого очагового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хронического фиброзного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хронического гангренозного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хронического гипертрофического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острого диффузного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@58. Показанием к лечению пульпита методом витальной ампутации является: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отлом коронки зуба с обнажением пульпы в первые 48 часов после травмы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отлом коронки зуба с обнажением пульпы спустя 48 часов после травмы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хронический гангренозный пульпит в постоянном несформированном однокорневом зубе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все формы пульпита во временных молярах независимо от стадии формирования корня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все формы пульпита во временных однокорневых зубах со сформированными корнями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@59. Показанием к лечению пульпита методом девитальной ампутации является: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отлом коронки зуба с обнажением пульпы в первые 48 часов после травмы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отлом коронки зуба с обнажением пульпы спустя 48 часов после травмы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хронический гангренозный пульпит в постоянном несформированном однокорневом зубе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все формы пульпита только во временных молярах независимо от стадии формирования корня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все формы пульпита во временных молярах независимо от стадии формирования корня и постоянных несформированных молярах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@60. Для среднего кариеса характерно: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боль при зондировании в глубине полости зуба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зондирование безболезненно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боль при препарировании стенок кариозной полости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зондирование болезненно по всему дну кариозной полости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зондирование болезненно в одной точке дна кариозной полости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@6</w:t>
      </w:r>
      <w:r w:rsidR="00AE5040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Для глубокого кариеса характерно: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боль при зондировании в глубине полости зуба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зондирование безболезненно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боль при препарировании стенок кариозной полости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зондирование болезненно по всему дну кариозной полости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зондирование болезненно в одной точке дна кариозной полости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@6</w:t>
      </w:r>
      <w:r w:rsidR="00AE5040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Стоматологическая заболеваемость населения региона оценивается при проведении: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диспансеризации населения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плановой санации полости рта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эпидемиологического стоматологического обследования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профилактических осмотров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профилактических мероприятий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@6</w:t>
      </w:r>
      <w:r w:rsidR="00AE5040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ВОЗ рекомендует проводить национальное эпидемиологическое стоматологическое обследование один раз в: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1 год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2 года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3 года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5 лет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10 лет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@6</w:t>
      </w:r>
      <w:r w:rsidR="00AE5040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При проведении эпидемиологического стоматологического обследования по методике ВОЗ в одном районе рекомендуется осматривать группы населения одного и того же возраста в количестве человек не менее: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20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30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50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100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500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@6</w:t>
      </w:r>
      <w:r w:rsidR="00AE5040" w:rsidRPr="00256815">
        <w:rPr>
          <w:rFonts w:ascii="Times New Roman Tj" w:hAnsi="Times New Roman Tj"/>
          <w:b/>
          <w:sz w:val="28"/>
          <w:szCs w:val="28"/>
        </w:rPr>
        <w:t>5.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Методика эпидемиологического стоматологического обследования по ВОЗ предусматривает обследование детей в возрасте (лет):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3, 6, 9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6, 9, 12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6, 12, 15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9, 12, 15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12, 15, 18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@66. При проведении эпидемиологического стоматологического обследования по методике ВОЗ обследуют взрослое население в возрасте (лет):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18-25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25-30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30-40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35-44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50-65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@67. Процентное соотношение лиц, имеющих стоматологическое заболевание, к общему числу обследованных называется: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распространенностью стоматологического заболевания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интенсивностью стоматологического заболевания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стоматологической заболеваемостью населения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уровнем стоматологической помощи населению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качеством стоматологической помощи населению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@68. Распространенность кариеса зубов выражается в: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абсолютных единицах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процентах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относительных единицах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коэффициентах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константах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@69. Интенсивность кариеса зубов пациента выражается: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суммой кариозных и пломбированных зубов у индивидуума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суммой кариозных, пломбированных и удаленных по поводу осложнений кариеса зубов у индивидуума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отношением суммы кариозных, пломбированных и удаленных по поводу осложнений кариеса зубов к возрасту индивидуума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отношением суммы кариозных, пломбированных и удаленных по поводу осложнений кариеса зубов к общему количеству зубов у индивидуума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средним показателем суммы кариозных, пломбированных и удаленных по поводу осложнений кариеса зубов в группе индивидуумов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@70. Уровни интенсивности кариеса по ВОЗ определены для возрастных групп: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6 и12 лет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15 и 18 лет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12 лет и 35-44 года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12 и 15 лет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35-44 года и 65 лет и старше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@7</w:t>
      </w:r>
      <w:r w:rsidR="00AE5040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Ключевой возрастной группой для оценки состояния постоянных зубов в популяции является возраст (лет):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6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12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15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35-44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65 и старше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@7</w:t>
      </w:r>
      <w:r w:rsidR="00AE5040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Ключевой возрастной группой для оценки состояния тканей пародонта в популяции является возраст (лет):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6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12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15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35-44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AE5040">
      <w:pPr>
        <w:tabs>
          <w:tab w:val="left" w:pos="2580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65 и старше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@7</w:t>
      </w:r>
      <w:r w:rsidR="00AE5040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Эпидемиологическое стоматологическое обследование населения проводят специалисты: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гигиенисты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врачи-стоматологи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стоматологические медицинские сестры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врачи-эпидемиологи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санитарные врачи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@7</w:t>
      </w:r>
      <w:r w:rsidR="00AE5040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При проведении эпидемиологического стоматологического обследования населения по методике ВОЗ используются набор инструментов: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зеркало, стоматологический зонд, пинцет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зеркало, пародонтальный зонд, пинцет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стоматологический зонд, пинцет, экскаватор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зеркало, стоматологический зонд, пародонтальный зонд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стоматологический зонд, пинцет, экскаватор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@7</w:t>
      </w:r>
      <w:r w:rsidR="00AE5040" w:rsidRPr="00256815">
        <w:rPr>
          <w:rFonts w:ascii="Times New Roman Tj" w:hAnsi="Times New Roman Tj"/>
          <w:b/>
          <w:sz w:val="28"/>
          <w:szCs w:val="28"/>
        </w:rPr>
        <w:t>5.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Документом для регистрации данных эпидемиологического стоматологического обследования по методике ВОЗ является: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медицинская карта стоматологического больного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карта для оценки стоматологического статуса (ВОЗ)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AE5040">
      <w:pPr>
        <w:tabs>
          <w:tab w:val="left" w:pos="5414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история болезни пациента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листок учета проведения профилактических мероприятий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специальной документации не существует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@76. Зубной щеткой с поверхности зуба удаляется: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пелликула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мягкий зубной налет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налет курильщика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наддесневой зубной камень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поддесневой зубной камень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@77. Родители должны начинать чистить детям зубы с возраста: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1 года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2 лет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3 лет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6 лет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сразу после прорезывания первого временного зуб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@78. Для очищения зубов ребенка в возрасте до 1 года наиболее целесообразно использовать: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ватный тампон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мягкую резиновую щетку-напалечник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детскую зубную щетку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детскую зубную щетку и гельную зубную пасту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детскую зубную щетку и детскую фторидсодержащую зубную пасту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@79. Детям в возрасте до 3 лет рекомендуется использовать для чистки зубов зубную щетку: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очень мягкую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мягкую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средней жесткости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жесткую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очень жесткую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@80. За ежедневную чистку зубов у ребенка дошкольного возраста ответственны: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родители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стоматолог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гигиенист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педиатр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воспитатель детского сад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@8</w:t>
      </w:r>
      <w:r w:rsidR="00AE5040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Метод чистки зубов, при котором очищение вестибулярной поверхности зубов производится круговыми движениями, называется: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  <w:lang w:val="en-US"/>
        </w:rPr>
      </w:pPr>
      <w:r w:rsidRPr="00256815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круговым</w:t>
      </w:r>
      <w:r w:rsidR="008E7840" w:rsidRPr="00256815">
        <w:rPr>
          <w:rFonts w:ascii="Times New Roman Tj" w:hAnsi="Times New Roman Tj"/>
          <w:sz w:val="28"/>
          <w:szCs w:val="28"/>
          <w:lang w:val="en-US"/>
        </w:rPr>
        <w:t xml:space="preserve"> Fones</w:t>
      </w:r>
      <w:r w:rsidR="00AE5040" w:rsidRPr="00256815">
        <w:rPr>
          <w:rFonts w:ascii="Times New Roman Tj" w:hAnsi="Times New Roman Tj"/>
          <w:sz w:val="28"/>
          <w:szCs w:val="28"/>
          <w:lang w:val="en-US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  <w:lang w:val="en-US"/>
        </w:rPr>
      </w:pPr>
      <w:r w:rsidRPr="00256815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  <w:lang w:val="en-US"/>
        </w:rPr>
        <w:t>Leonard</w:t>
      </w:r>
      <w:r w:rsidR="00AE5040" w:rsidRPr="00256815">
        <w:rPr>
          <w:rFonts w:ascii="Times New Roman Tj" w:hAnsi="Times New Roman Tj"/>
          <w:sz w:val="28"/>
          <w:szCs w:val="28"/>
          <w:lang w:val="en-US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  <w:lang w:val="en-US"/>
        </w:rPr>
      </w:pPr>
      <w:r w:rsidRPr="00256815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  <w:lang w:val="en-US"/>
        </w:rPr>
        <w:t>Stillman</w:t>
      </w:r>
      <w:r w:rsidR="00AE5040" w:rsidRPr="00256815">
        <w:rPr>
          <w:rFonts w:ascii="Times New Roman Tj" w:hAnsi="Times New Roman Tj"/>
          <w:sz w:val="28"/>
          <w:szCs w:val="28"/>
          <w:lang w:val="en-US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  <w:lang w:val="en-US"/>
        </w:rPr>
      </w:pPr>
      <w:r w:rsidRPr="00256815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  <w:lang w:val="en-US"/>
        </w:rPr>
        <w:t>Bass</w:t>
      </w:r>
      <w:r w:rsidR="00AE5040" w:rsidRPr="00256815">
        <w:rPr>
          <w:rFonts w:ascii="Times New Roman Tj" w:hAnsi="Times New Roman Tj"/>
          <w:sz w:val="28"/>
          <w:szCs w:val="28"/>
          <w:lang w:val="en-US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  <w:lang w:val="en-US"/>
        </w:rPr>
      </w:pPr>
      <w:r w:rsidRPr="00256815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стандартным</w:t>
      </w:r>
      <w:r w:rsidR="008E7840" w:rsidRPr="00256815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8E7840" w:rsidRPr="00256815">
        <w:rPr>
          <w:rFonts w:ascii="Times New Roman Tj" w:hAnsi="Times New Roman Tj"/>
          <w:sz w:val="28"/>
          <w:szCs w:val="28"/>
        </w:rPr>
        <w:t>Г</w:t>
      </w:r>
      <w:r w:rsidR="008E7840" w:rsidRPr="00256815">
        <w:rPr>
          <w:rFonts w:ascii="Times New Roman Tj" w:hAnsi="Times New Roman Tj"/>
          <w:sz w:val="28"/>
          <w:szCs w:val="28"/>
          <w:lang w:val="en-US"/>
        </w:rPr>
        <w:t>.</w:t>
      </w:r>
      <w:r w:rsidR="008E7840" w:rsidRPr="00256815">
        <w:rPr>
          <w:rFonts w:ascii="Times New Roman Tj" w:hAnsi="Times New Roman Tj"/>
          <w:sz w:val="28"/>
          <w:szCs w:val="28"/>
        </w:rPr>
        <w:t>Н</w:t>
      </w:r>
      <w:r w:rsidR="008E7840" w:rsidRPr="00256815">
        <w:rPr>
          <w:rFonts w:ascii="Times New Roman Tj" w:hAnsi="Times New Roman Tj"/>
          <w:sz w:val="28"/>
          <w:szCs w:val="28"/>
          <w:lang w:val="en-US"/>
        </w:rPr>
        <w:t xml:space="preserve">. </w:t>
      </w:r>
      <w:r w:rsidR="008E7840" w:rsidRPr="00256815">
        <w:rPr>
          <w:rFonts w:ascii="Times New Roman Tj" w:hAnsi="Times New Roman Tj"/>
          <w:sz w:val="28"/>
          <w:szCs w:val="28"/>
        </w:rPr>
        <w:t>Пахомов</w:t>
      </w:r>
      <w:r w:rsidR="00B3569E" w:rsidRPr="00256815">
        <w:rPr>
          <w:rFonts w:ascii="Times New Roman Tj" w:hAnsi="Times New Roman Tj"/>
          <w:sz w:val="28"/>
          <w:szCs w:val="28"/>
          <w:lang w:val="en-US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@8</w:t>
      </w:r>
      <w:r w:rsidR="00AE5040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Для чистки зубов следует рекомендовать зубные щетки с: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короткой рабочей частью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длинной рабочей частью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изогнутой ручкой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прямой ручкой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силовым выступом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@8</w:t>
      </w:r>
      <w:r w:rsidR="00AE5040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Для более тщательного очищения всех поверхностей и участков зубов наиболее эффективно использовать зубную щетку с формой подстрижки волокон рабочей части: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прямой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V-образной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с силовым выступом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с активным углублением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с различной высотой и направлением кустов щетины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@8</w:t>
      </w:r>
      <w:r w:rsidR="00AE5040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Индикаторные щетинки имеются у зубных щеток для: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улучшения эстетического вида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наиболее эффективного очищения межзубных промежутков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наиболее эффективного очищения зубов в стадии прорезывания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определения срока годности щетки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определения эффективности чистки зубов</w:t>
      </w:r>
      <w:r w:rsidR="00AE5040" w:rsidRPr="00256815">
        <w:rPr>
          <w:rFonts w:ascii="Times New Roman Tj" w:hAnsi="Times New Roman Tj"/>
          <w:sz w:val="28"/>
          <w:szCs w:val="28"/>
        </w:rPr>
        <w:t>.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@8</w:t>
      </w:r>
      <w:r w:rsidR="00AE5040" w:rsidRPr="00256815">
        <w:rPr>
          <w:rFonts w:ascii="Times New Roman Tj" w:hAnsi="Times New Roman Tj"/>
          <w:b/>
          <w:sz w:val="28"/>
          <w:szCs w:val="28"/>
        </w:rPr>
        <w:t>5.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Зубная щетка с V-образным углублением предназначена для: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очищения дистальной поверхности последнего зуба в зубном ряду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очищения межзубных промежутков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ухода за полостью рта пациентов с заболеваниями пародонта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ухода за полостью рта пациентов с брекет-системами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ежедневного ухода за полостью рта детей до 6 лет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@86. Степень жесткости щетины зубной щетки обычно указывается на: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упаковке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ручке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рабочей части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в инструкции производителя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обычно не указывается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@87. При очищении вестибулярных и оральных поверхностей зубов стандартным методом чистки зубов движения головки зубной щетки совершаются в направлении: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вертикальном (от десны к режущему краю или жевательной поверхности)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вертикальном (от режущему краю или жевательной поверхности к десне)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горизонтальном (вправо-влево, вперед-назад, параллельно десне)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головка зубной щетки совершает круговые движения против часовой стрелки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направление не имеет значения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@88. Зубная щетка подлежит замене в среднем 1 раз в: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неделю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месяц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2 месяца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6 месяцев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12 месяцев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@89. Метод чистки зубов, предусматривающий деление зубного ряда на сегменты и последовательное очищение зубов каждого сегмента, начиная с верхних правых жевательных зубов, называется методом: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  <w:lang w:val="en-US"/>
        </w:rPr>
      </w:pPr>
      <w:r w:rsidRPr="00256815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круговым</w:t>
      </w:r>
      <w:r w:rsidR="008E7840" w:rsidRPr="00256815">
        <w:rPr>
          <w:rFonts w:ascii="Times New Roman Tj" w:hAnsi="Times New Roman Tj"/>
          <w:sz w:val="28"/>
          <w:szCs w:val="28"/>
          <w:lang w:val="en-US"/>
        </w:rPr>
        <w:t xml:space="preserve"> Fones</w:t>
      </w:r>
      <w:r w:rsidR="00AE5040" w:rsidRPr="00256815">
        <w:rPr>
          <w:rFonts w:ascii="Times New Roman Tj" w:hAnsi="Times New Roman Tj"/>
          <w:sz w:val="28"/>
          <w:szCs w:val="28"/>
          <w:lang w:val="en-US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  <w:lang w:val="en-US"/>
        </w:rPr>
      </w:pPr>
      <w:r w:rsidRPr="00256815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  <w:lang w:val="en-US"/>
        </w:rPr>
        <w:t>Stillman</w:t>
      </w:r>
      <w:r w:rsidR="00AE5040" w:rsidRPr="00256815">
        <w:rPr>
          <w:rFonts w:ascii="Times New Roman Tj" w:hAnsi="Times New Roman Tj"/>
          <w:sz w:val="28"/>
          <w:szCs w:val="28"/>
          <w:lang w:val="en-US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  <w:lang w:val="en-US"/>
        </w:rPr>
      </w:pPr>
      <w:r w:rsidRPr="00256815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  <w:lang w:val="en-US"/>
        </w:rPr>
        <w:t>Bass</w:t>
      </w:r>
      <w:r w:rsidR="00AE5040" w:rsidRPr="00256815">
        <w:rPr>
          <w:rFonts w:ascii="Times New Roman Tj" w:hAnsi="Times New Roman Tj"/>
          <w:sz w:val="28"/>
          <w:szCs w:val="28"/>
          <w:lang w:val="en-US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  <w:lang w:val="en-US"/>
        </w:rPr>
      </w:pPr>
      <w:r w:rsidRPr="00256815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  <w:lang w:val="en-US"/>
        </w:rPr>
        <w:t>Leonard</w:t>
      </w:r>
      <w:r w:rsidR="00AE5040" w:rsidRPr="00256815">
        <w:rPr>
          <w:rFonts w:ascii="Times New Roman Tj" w:hAnsi="Times New Roman Tj"/>
          <w:sz w:val="28"/>
          <w:szCs w:val="28"/>
          <w:lang w:val="en-US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  <w:lang w:val="en-US"/>
        </w:rPr>
      </w:pPr>
      <w:r w:rsidRPr="00256815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стандартным</w:t>
      </w:r>
      <w:r w:rsidR="008E7840" w:rsidRPr="00256815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8E7840" w:rsidRPr="00256815">
        <w:rPr>
          <w:rFonts w:ascii="Times New Roman Tj" w:hAnsi="Times New Roman Tj"/>
          <w:sz w:val="28"/>
          <w:szCs w:val="28"/>
        </w:rPr>
        <w:t>Г</w:t>
      </w:r>
      <w:r w:rsidR="008E7840" w:rsidRPr="00256815">
        <w:rPr>
          <w:rFonts w:ascii="Times New Roman Tj" w:hAnsi="Times New Roman Tj"/>
          <w:sz w:val="28"/>
          <w:szCs w:val="28"/>
          <w:lang w:val="en-US"/>
        </w:rPr>
        <w:t>.</w:t>
      </w:r>
      <w:r w:rsidR="008E7840" w:rsidRPr="00256815">
        <w:rPr>
          <w:rFonts w:ascii="Times New Roman Tj" w:hAnsi="Times New Roman Tj"/>
          <w:sz w:val="28"/>
          <w:szCs w:val="28"/>
        </w:rPr>
        <w:t>Н</w:t>
      </w:r>
      <w:r w:rsidR="008E7840" w:rsidRPr="00256815">
        <w:rPr>
          <w:rFonts w:ascii="Times New Roman Tj" w:hAnsi="Times New Roman Tj"/>
          <w:sz w:val="28"/>
          <w:szCs w:val="28"/>
          <w:lang w:val="en-US"/>
        </w:rPr>
        <w:t xml:space="preserve">. </w:t>
      </w:r>
      <w:r w:rsidR="008E7840" w:rsidRPr="00256815">
        <w:rPr>
          <w:rFonts w:ascii="Times New Roman Tj" w:hAnsi="Times New Roman Tj"/>
          <w:sz w:val="28"/>
          <w:szCs w:val="28"/>
        </w:rPr>
        <w:t>Пахомов</w:t>
      </w:r>
      <w:r w:rsidR="00B3569E" w:rsidRPr="00256815">
        <w:rPr>
          <w:rFonts w:ascii="Times New Roman Tj" w:hAnsi="Times New Roman Tj"/>
          <w:sz w:val="28"/>
          <w:szCs w:val="28"/>
          <w:lang w:val="en-US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@90. Круговой метод чистки зубов Fones рекомендуется применять: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детям дошкольного возраста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школьникам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взрослым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лицам пожилого возраста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пациентам с брекет-системами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@9</w:t>
      </w:r>
      <w:r w:rsidR="00AE5040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Детям дошкольного возраста рекомендуется использовать зубную щетку: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очень мягкую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мягкую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средней жесткости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жесткую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AE5040">
      <w:pPr>
        <w:tabs>
          <w:tab w:val="left" w:pos="3133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очень жесткую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@9</w:t>
      </w:r>
      <w:r w:rsidR="00AE5040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Одним из основных требований, предъявляемые к зубным щеткам, является наличие: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натуральной щетины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щетины из искусственного волокна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индикаторных щетинок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прямой ручки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силового выступ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@9</w:t>
      </w:r>
      <w:r w:rsidR="00AE5040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При чистке зубов зубная щетка должна охватывать зубы: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1-1,5 рядом стоящих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2-2,5 рядом стоящих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одного сегмента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половины зубного ряда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размер рабочей части не имеет значения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@9</w:t>
      </w:r>
      <w:r w:rsidR="00AE5040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Хранить зубную щетку в домашних условиях следует в: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стакане рабочей частью вверх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стакане рабочей частью вниз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футляре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пластиковой упаковке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дезинфицирующем растворе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@9</w:t>
      </w:r>
      <w:r w:rsidR="00AE5040" w:rsidRPr="00256815">
        <w:rPr>
          <w:rFonts w:ascii="Times New Roman Tj" w:hAnsi="Times New Roman Tj"/>
          <w:b/>
          <w:sz w:val="28"/>
          <w:szCs w:val="28"/>
        </w:rPr>
        <w:t>5.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Силовой (активный) выступ имеется у зубных щеток для: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улучшения эстетического вида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наиболее эффективного очищения межзубных промежутков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определения срока годности щетки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очищения дистальной поверхности последнего зуба в зубном ряду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наиболее эффективного очищения фиссур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@96. Для оценки эффективности чистки зубов пациентом наиболее важно: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время, требуемое для чистки всех зубов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метод, по которому происходит движение от зуба к зубу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способность пациента удалять налет со всех поверхностей зубов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средства гигиены полости рта, которые использует пациент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уровень информированности пациента о правилах ухода за полостью рт</w:t>
      </w:r>
      <w:r w:rsidR="00B3569E" w:rsidRPr="00256815">
        <w:rPr>
          <w:rFonts w:ascii="Times New Roman Tj" w:hAnsi="Times New Roman Tj"/>
          <w:sz w:val="28"/>
          <w:szCs w:val="28"/>
        </w:rPr>
        <w:t>а;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@97. Время чистки зубов должно составлять не менее (минут):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1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2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3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5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10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@98. Обязательными компонентами всех зубных паст являются: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соединения фтора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экстракты лекарственных растений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абразивные вещества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витамины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солевые добавки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@99. В качестве абразивного компонента в состав зубных паст вводят: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монофторфосфат натрия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хлорид натрия</w:t>
      </w:r>
      <w:r w:rsidR="00AE504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диоксид кремния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пирофосфаты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лаурилсульфат натрия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@100. В качестве активного компонента в противокариозных зубных пастах используют: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фториды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пирофосфаты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экстракты лекарственных растений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84665">
      <w:pPr>
        <w:tabs>
          <w:tab w:val="left" w:pos="2696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хлоргексидин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бикарбонат натрия</w:t>
      </w:r>
      <w:r w:rsidR="00B3569E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@10</w:t>
      </w:r>
      <w:r w:rsidR="00884665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Противокариозное действие зубных паст преимущественно обусловлено введением в их состав: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пирофосфатов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экстрактов лекарственных растений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хлоргексидина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соединений кальция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лаурилсульфата натрия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@10</w:t>
      </w:r>
      <w:r w:rsidR="00884665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Зубную пасту рекомендуется использовать для ухода за полостью рта детей, начиная с возраста: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6 месяцев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1 года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2 лет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4 лет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6 лет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@10</w:t>
      </w:r>
      <w:r w:rsidR="00884665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Зубные пасты с низким показателем абразивности предназначены для использования: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пациентами с воспалительными заболеваниями пародонта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лицами, злоупотребляющими курением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пациентами с повышенной чувствительностью твердых тканей зубов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пациентами с брекет-системами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основной массой населения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@10</w:t>
      </w:r>
      <w:r w:rsidR="00884665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Для снижения чувствительности твердых тканей зубов в состав зубных паст в качестве активного компонента вводят: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фторид натрия, солевые добавки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экстракты лекарственных растений, хлоргексидин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хлорид стронция, нитрат калия, гидроксиапатит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бикарбонат натрия, карбамид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ферменты, витамины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@10</w:t>
      </w:r>
      <w:r w:rsidR="00884665" w:rsidRPr="00256815">
        <w:rPr>
          <w:rFonts w:ascii="Times New Roman Tj" w:hAnsi="Times New Roman Tj"/>
          <w:b/>
          <w:sz w:val="28"/>
          <w:szCs w:val="28"/>
        </w:rPr>
        <w:t>5.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Жевательную резинку рекомендуется использовать: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перед чисткой зубов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после чистки зубов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после приема пищи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перед сном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в любое время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@106. Использование флоссов рекомендуется для удаления зубного налета с поверхностей зубов: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вестибулярных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окклюзионных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апроксимальных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оральных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со всех поверхностей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@107. Зубочистки наиболее целесообразно использовать для удаления: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зубного налета с гладких поверхностей зубов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зубного налета с контактных поверхностей зубов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остатков пищи из межзубных промежутков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зубного камня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84665">
      <w:pPr>
        <w:tabs>
          <w:tab w:val="left" w:pos="3421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налета курильщик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@108. Использование жевательной резинки после еды преимущественно способствует:</w:t>
      </w:r>
    </w:p>
    <w:p w:rsidR="008E7840" w:rsidRPr="00256815" w:rsidRDefault="00065B10" w:rsidP="00884665">
      <w:pPr>
        <w:tabs>
          <w:tab w:val="left" w:pos="7603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увеличению скорости и количества слюновыделения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удалению зубного налета с контактных поверхностей зубов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снижению повышенной чувствительности эмали зубов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увеличению скорости образования зубного налета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уменьшению воспаления в тканях десны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@109. Пациентам с брекет-системами для наиболее эффективного очищения пространства между дугой и зубами рекомендуется использовать:</w:t>
      </w:r>
    </w:p>
    <w:p w:rsidR="008E7840" w:rsidRPr="00256815" w:rsidRDefault="00065B10" w:rsidP="00884665">
      <w:pPr>
        <w:tabs>
          <w:tab w:val="center" w:pos="4677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мануальную зубную щетку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электрическую зубную щетку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84665">
      <w:pPr>
        <w:tabs>
          <w:tab w:val="left" w:pos="2696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суперфлоссы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зубочистки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жевательную резинку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@110. Большинство ополаскивателей для полости рта рекомендуется применять: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до чистки зубов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после чистки зубов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вместо чистки зубов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перед сном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не имеет значения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@11</w:t>
      </w:r>
      <w:r w:rsidR="00884665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Индивидуальная гигиена полости рта осуществляется: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пациентом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гигиенистом стоматологическим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ассистентом врача-стоматолога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медицинской сестрой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84665">
      <w:pPr>
        <w:tabs>
          <w:tab w:val="left" w:pos="3951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врачом-стоматологом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@11</w:t>
      </w:r>
      <w:r w:rsidR="00884665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Удаление минерализованных зубных отложений осуществляется при проведении: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индивидуальной гигиены полости рта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контролируемой чистки зубов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профессиональной гигиены полости рта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реминерализирующей терапии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герметизации фиссур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@11</w:t>
      </w:r>
      <w:r w:rsidR="00884665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Профессиональная гигиена полости рта включает в себя: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полоскание полости рта фторидсодержащими растворами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профессиональное удаление зубных отложений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84665">
      <w:pPr>
        <w:tabs>
          <w:tab w:val="center" w:pos="4677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герметизацию фиссур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пломбирование кариозных полостей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кюретаж пародонтальных карманов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@11</w:t>
      </w:r>
      <w:r w:rsidR="00884665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Удаление зубных отложений в стоматологической практике осуществляется для профилактики:</w:t>
      </w:r>
    </w:p>
    <w:p w:rsidR="008E7840" w:rsidRPr="00256815" w:rsidRDefault="00065B10" w:rsidP="00884665">
      <w:pPr>
        <w:tabs>
          <w:tab w:val="left" w:pos="3802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местной гипоплазии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флюороза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воспалительных заболеваний пародонта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зубочелюстных аномалий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заболеваний слизистой оболочки полости рт</w:t>
      </w:r>
      <w:r w:rsidR="001F1122" w:rsidRPr="00256815">
        <w:rPr>
          <w:rFonts w:ascii="Times New Roman Tj" w:hAnsi="Times New Roman Tj"/>
          <w:sz w:val="28"/>
          <w:szCs w:val="28"/>
        </w:rPr>
        <w:t>а;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@11</w:t>
      </w:r>
      <w:r w:rsidR="00884665" w:rsidRPr="00256815">
        <w:rPr>
          <w:rFonts w:ascii="Times New Roman Tj" w:hAnsi="Times New Roman Tj"/>
          <w:b/>
          <w:sz w:val="28"/>
          <w:szCs w:val="28"/>
        </w:rPr>
        <w:t>5.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При проведении профессиональной гигиены жевательную поверхность зубов целесообразно очищать от налета с помощью: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резиновых колпачков и полировочных паст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84665">
      <w:pPr>
        <w:tabs>
          <w:tab w:val="left" w:pos="5080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щеточек и полировочных паст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флоссов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зубной щетки и пасты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ультразвуковых сканеров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@116. Профессиональную гигиену необходимо проводить не менее чем: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1 раз в неделю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1 раз в месяц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1 раз в 6 месяцев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1 раз в год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1 раз в 2 год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@117. После профессионального удаления зубных отложений наиболее целесообразно провести: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герметизацию фиссур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покрытие зубов фторлаком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окрашивание зубов йодсодержащими растворами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контролируемую чистку зубов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84665">
      <w:pPr>
        <w:tabs>
          <w:tab w:val="left" w:pos="5161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осмотр полости рта пациент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@118. Для удаления зубного камня с помощью ультразвука используют аппарат: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«Pluraflex»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«Пьезон-Мастер»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«Диагнодент»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апекслокатор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вискозиметр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@119. При проведении профессиональной гигиены гладкие поверхности зубов целесообразнее очищать от налета с помощью:</w:t>
      </w:r>
    </w:p>
    <w:p w:rsidR="008E7840" w:rsidRPr="00256815" w:rsidRDefault="00065B10" w:rsidP="00884665">
      <w:pPr>
        <w:tabs>
          <w:tab w:val="left" w:pos="7246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резиновых колпачков и полировочных паст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щеточек и полировочных паст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флоссов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зубной щетки и пасты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ультразвуковых сканеров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@120. При удалении зубных отложений с поверхности имплантатов используют инструменты: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стальные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титановые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твердосплавные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84665">
      <w:pPr>
        <w:tabs>
          <w:tab w:val="left" w:pos="2742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пластиковые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специальных инструментов нет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@12</w:t>
      </w:r>
      <w:r w:rsidR="00884665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Определение гигиенического состояния полости рта, обучение пациента правильной методике чистки зубов и самостоятельная чистка зубов пациентом под контролем врача подразумевает понятие: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индивидуальной гигиены полости рта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84665">
      <w:pPr>
        <w:tabs>
          <w:tab w:val="left" w:pos="6670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профессиональной гигиены полости рта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профессиональной чистки зубов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контролируемой чистки зубов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стоматологического просвещения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@12</w:t>
      </w:r>
      <w:r w:rsidR="00884665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Для удаления зубного камня используют: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зонд, зеркало, пинцет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экскаватор, штопфер, гладилку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серповидные скейлеры, кюреты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дрильборы, пульпоэкстракторы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все перечисленные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@12</w:t>
      </w:r>
      <w:r w:rsidR="00884665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В возникновении кариеса зубов ведущая роль принадлежит микроорганизмам: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актиномицетам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вирусам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стрептококкам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стафилококкам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вейлонеллам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@12</w:t>
      </w:r>
      <w:r w:rsidR="00884665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При увеличении количества мягкого зубного налета в полости рта реакция слюны смещается в сторону: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кислую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щелочную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нейтральную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не изменяется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вариабельно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@12</w:t>
      </w:r>
      <w:r w:rsidR="00884665" w:rsidRPr="00256815">
        <w:rPr>
          <w:rFonts w:ascii="Times New Roman Tj" w:hAnsi="Times New Roman Tj"/>
          <w:b/>
          <w:sz w:val="28"/>
          <w:szCs w:val="28"/>
        </w:rPr>
        <w:t>5.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В возникновении кариеса важную роль играет свойство микроорганизмов: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устойчивость к антибиотикам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образование органических кислот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сп</w:t>
      </w:r>
      <w:r w:rsidR="00884665" w:rsidRPr="00256815">
        <w:rPr>
          <w:rFonts w:ascii="Times New Roman Tj" w:hAnsi="Times New Roman Tj"/>
          <w:sz w:val="28"/>
          <w:szCs w:val="28"/>
        </w:rPr>
        <w:t>особность вызывать дисбактериоз;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способность к колонизации на поверхности зуба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выделение экзотоксинов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@126. Значение рН зубного налета, оцениваемое как критическое, составляет: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3,5-4,0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5,5-5,7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6,5-7,0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7,0-7,5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9,5-10,0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@127. Концентрация минеральных веществ в эмали зубов выше в области: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пришеечной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84665">
      <w:pPr>
        <w:tabs>
          <w:tab w:val="left" w:pos="2845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фиссур и ямок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бугров и режущего края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контактных поверхностей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одинакова во всех участках зуб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@128. Наибольшая проницаемость эмали отмечается: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в пришеечной области, ямках, фиссурах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в области бугров, режущего края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84665">
      <w:pPr>
        <w:tabs>
          <w:tab w:val="left" w:pos="4850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на контактных поверхностях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на вестибулярной и язычной поверхностях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одинакова во всех участках эмали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@129. Реминерализации - это: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частичное восстановление плотности поврежденной эмали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потеря кальция, фосфора, магния из поврежденного подповерхностного участка эмали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увеличение частоты приема углеводов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разрушение структуры эмали под действием органических кислот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и</w:t>
      </w:r>
      <w:r w:rsidR="001F1122" w:rsidRPr="00256815">
        <w:rPr>
          <w:rFonts w:ascii="Times New Roman Tj" w:hAnsi="Times New Roman Tj"/>
          <w:sz w:val="28"/>
          <w:szCs w:val="28"/>
        </w:rPr>
        <w:t>нвазия бактерий в ткани пародонт;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@130. Процессы минерализации и реминерализации эмали обеспечиваются за счет поступления из ротовой жидкости: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белков, витаминов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кислорода, водорода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кальция, фосфатов, фторидов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белков, кислорода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органических кислот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@13</w:t>
      </w:r>
      <w:r w:rsidR="00884665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Снижение концентрации минеральных элементов в слюне способствует: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изменению вязкости слюны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реминерализации эмали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повышению резистентности эмали к действию кислот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снижению резистентности эмали к действию кислот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увеличению скорости образования зубного налет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@13</w:t>
      </w:r>
      <w:r w:rsidR="00884665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Наибольшим кариесогенным действием обладает углевод: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мальтоза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галактоза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сахароза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гликоген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крахмал</w:t>
      </w:r>
      <w:r w:rsidR="00884665" w:rsidRPr="00256815">
        <w:rPr>
          <w:rFonts w:ascii="Times New Roman Tj" w:hAnsi="Times New Roman Tj"/>
          <w:sz w:val="28"/>
          <w:szCs w:val="28"/>
        </w:rPr>
        <w:t>.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@13</w:t>
      </w:r>
      <w:r w:rsidR="00884665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Конечным продуктом метаболизма сахаров является: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декстран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органическая кислота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леваны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гликаны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глюкоз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@13</w:t>
      </w:r>
      <w:r w:rsidR="00884665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По рекомендациям ВОЗ, суточное употребление сахара детьми дошкольного возраста должно составлять (г):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10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20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40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50</w:t>
      </w:r>
      <w:r w:rsidR="00884665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100</w:t>
      </w:r>
      <w:r w:rsidR="00884665" w:rsidRPr="00256815">
        <w:rPr>
          <w:rFonts w:ascii="Times New Roman Tj" w:hAnsi="Times New Roman Tj"/>
          <w:sz w:val="28"/>
          <w:szCs w:val="28"/>
        </w:rPr>
        <w:t>.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@13</w:t>
      </w:r>
      <w:r w:rsidR="00F96697" w:rsidRPr="00256815">
        <w:rPr>
          <w:rFonts w:ascii="Times New Roman Tj" w:hAnsi="Times New Roman Tj"/>
          <w:b/>
          <w:sz w:val="28"/>
          <w:szCs w:val="28"/>
        </w:rPr>
        <w:t>5.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Снижению риска возникновения кариеса и естественному самоочищению полости рта способствуют следующие особенности питания: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увеличение частоты приема пищи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высокое содержание в пище Сахаров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употребление преимущественно мягкой пищи, не требующей интенсивного жевания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употребление в пищу сырых овощей и фруктов, твердой сухой пищи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регулярный прием поливитаминов</w:t>
      </w:r>
      <w:r w:rsidR="00F96697" w:rsidRPr="00256815">
        <w:rPr>
          <w:rFonts w:ascii="Times New Roman Tj" w:hAnsi="Times New Roman Tj"/>
          <w:sz w:val="28"/>
          <w:szCs w:val="28"/>
        </w:rPr>
        <w:t>.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@136. Основной источник поступления фторида в организм человека - это: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пищевые продукты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питьевая вода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воздух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лекарства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витамины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@137. Местным фактором риска возникновения кариеса является: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высокое содержание фторида в питьевой воде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неудовлетворительная гигиена полости рта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сопутствующие соматические заболевания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F96697">
      <w:pPr>
        <w:tabs>
          <w:tab w:val="left" w:pos="6762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низкое содержание фторида в питьевой воде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использование высокоабразивных средств гигиены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@138. Высокоуглеводная диета является одним из основных факторов риска развития: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пародонтоза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кариеса зубов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зубочелюстных аномалий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воспалительных заболеваний челюстно-лицевой области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заболеваний слизистой оболочки полости рт</w:t>
      </w:r>
      <w:r w:rsidR="001F1122" w:rsidRPr="00256815">
        <w:rPr>
          <w:rFonts w:ascii="Times New Roman Tj" w:hAnsi="Times New Roman Tj"/>
          <w:sz w:val="28"/>
          <w:szCs w:val="28"/>
        </w:rPr>
        <w:t>а;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@139. После приема сахаров их повышенная концентрация в полости рта сохраняется в течение (минут):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3-5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F96697">
      <w:pPr>
        <w:tabs>
          <w:tab w:val="left" w:pos="1705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10-15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20-40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более 2 часов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в течение суток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@140. При приеме мягкой пищи, содержащей большое количество легкофермен-тируемых углеводов, наблюдается: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гипосаливация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гиперсаливация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снижение вязкости слюны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увеличение концентрации минеральных элементов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количественные и качественные характеристики слюны не изменяются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@14</w:t>
      </w:r>
      <w:r w:rsidR="00F96697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Минерализация («созревание») эмали после прорезывания зуба наиболее активно протекает в течение (лет):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2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5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10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15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всей жизни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@14</w:t>
      </w:r>
      <w:r w:rsidR="00F96697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Экзогенным методом фторидпрофилактики кариеса является: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покрытие зубов фторлаком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фторирование питьевой воды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фторирование молока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прием таблеток фторида натрия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фторирование соли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@14</w:t>
      </w:r>
      <w:r w:rsidR="00F96697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Эндогенным методом фторидпрофилактики кариеса является: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покрытие зубов фторлаком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прием таблеток фторида натрия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полоскания фторидсодержащими растворами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аппликации фторидсодержащими растворами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использование фторидсодержащих зубных паст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@14</w:t>
      </w:r>
      <w:r w:rsidR="00F96697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Основной источник поступления фторида в организм человека - это: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пищевые продукты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питьевая вода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воздух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лекарства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витамины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@14</w:t>
      </w:r>
      <w:r w:rsidR="00F96697" w:rsidRPr="00256815">
        <w:rPr>
          <w:rFonts w:ascii="Times New Roman Tj" w:hAnsi="Times New Roman Tj"/>
          <w:b/>
          <w:sz w:val="28"/>
          <w:szCs w:val="28"/>
        </w:rPr>
        <w:t>5.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Оптимальная концентрация фторида в питьевой воде в районах с холодным климатом составляет (мг/л):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0,8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1,2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1,0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1,5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2,0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@146. Показанием к применению системных методов фторидпрофилактики кариеса является содержание фторида в питьевой воде: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оптимальное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менее половины оптимального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субоптимальное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больше оптимального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не имеет значения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@147. Показанием к назначению системных методов фторидпрофилактики кариеса является уровень интенсивности кариеса у 12-летних детей: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очень низкий, низкий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низкий, средний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низкий, средний, высокий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средний, высокий, очень высокий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очень низкий, средний, очень высокий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@148. Одновременное применение двух эндогенных методов фторидпрофилактики кариеса зубов:</w:t>
      </w:r>
    </w:p>
    <w:p w:rsidR="008E7840" w:rsidRPr="00256815" w:rsidRDefault="00065B10" w:rsidP="00F96697">
      <w:pPr>
        <w:tabs>
          <w:tab w:val="left" w:pos="2892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невозможно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возможно, если содержание фторида в питьевой воде составляет менее половины оптимальной дозы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возможно, если содержание фторида в питьевой воде субоптимальное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возможно, если содержание фторида в питьевой воде оптимальное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возможно, если содержание фторида в питьевой воде больше оптимального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@149. Применение таблеток фторида натрия для профилактики кариеса постоянных зубов наиболее эффективно с возраста (лет):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2 -2,5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6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10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12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F96697" w:rsidRPr="00256815" w:rsidRDefault="001F1122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 1;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@150. Таблетки фторида натрия детям рекомендуют применять: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каждый день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через день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1 раз в неделю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1 раз в месяц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1 раз в полгод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@15</w:t>
      </w:r>
      <w:r w:rsidR="00F96697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Содержание фторида натрия (мг) в 1 л фторированного молока составляет: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0,5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1,0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1,5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2,5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5,0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@15</w:t>
      </w:r>
      <w:r w:rsidR="00F96697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Окрашивание очага деминерализации эмали раствором метиленового синего происходит вследствие: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снижения рН зубного налета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повышения проницаемости эмали в зоне поражения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нарушения Са/Р соотношения эмали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разрушения поверхностного слоя эмали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колонизации бактерий на поверхности зуб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@15</w:t>
      </w:r>
      <w:r w:rsidR="00F96697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Наиболее часто очаги деминерализации эмали локализуются на коронке зуба в области: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режущего края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бугров жевательной поверхности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язычной поверхности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пришеечной области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типичной локализации нет</w:t>
      </w:r>
      <w:r w:rsidR="00F96697" w:rsidRPr="00256815">
        <w:rPr>
          <w:rFonts w:ascii="Times New Roman Tj" w:hAnsi="Times New Roman Tj"/>
          <w:sz w:val="28"/>
          <w:szCs w:val="28"/>
        </w:rPr>
        <w:t>.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@15</w:t>
      </w:r>
      <w:r w:rsidR="00F96697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При кариесе в стадии пятна из поврежденного подповерхностного слоя эмали происходит преимущественно потеря ионов: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фтора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карбонатов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кальция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натрия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стронция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@15</w:t>
      </w:r>
      <w:r w:rsidR="00F96697" w:rsidRPr="00256815">
        <w:rPr>
          <w:rFonts w:ascii="Times New Roman Tj" w:hAnsi="Times New Roman Tj"/>
          <w:b/>
          <w:sz w:val="28"/>
          <w:szCs w:val="28"/>
        </w:rPr>
        <w:t>5</w:t>
      </w:r>
      <w:r w:rsidR="009F3494" w:rsidRPr="00256815">
        <w:rPr>
          <w:rFonts w:ascii="Times New Roman Tj" w:hAnsi="Times New Roman Tj"/>
          <w:b/>
          <w:sz w:val="28"/>
          <w:szCs w:val="28"/>
        </w:rPr>
        <w:t>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Кариес в стадии пятна дифференцируют с: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клиновидным дефектом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флюорозом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средним кариесом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эрозией эмали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патологической стираемостью твердых тканей зуб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@156. Деминерализация эмали начинается в ее слое: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поверхностном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подповерхностном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среднем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глубоком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одновременно во всех слоях эмали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@157. Обратимость процесса очаговой деминерализации связана с: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повышением проницаемости эмали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потерей из поврежденного участка ионов кальция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сохранением органической основы эмали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образованием пелликулы на поверхности эмали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повышением вязкости слюны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@158. Для реминерализирующей терапии применяется раствор: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Шиллера-Писарева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Боровского-Волкова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метиленового синего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хлоргексидина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питьевой соды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@159. Для реминерализирующей терапии используют раствор «Ремодента» в концентрации (%):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1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3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5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10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20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@160. К реминерализирующим средствам относится раствор: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перекиси водорода 10%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эуфиллина 2,4%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метиленового синего 2%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F96697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F96697" w:rsidRPr="00256815">
        <w:rPr>
          <w:rFonts w:ascii="Times New Roman Tj" w:hAnsi="Times New Roman Tj"/>
          <w:sz w:val="28"/>
          <w:szCs w:val="28"/>
        </w:rPr>
        <w:t>фторида натрия 2%;</w:t>
      </w:r>
    </w:p>
    <w:p w:rsidR="008E7840" w:rsidRPr="00256815" w:rsidRDefault="00F96697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гипохлорита натрия 1%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@16</w:t>
      </w:r>
      <w:r w:rsidR="00F96697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Об эффективности реминерализации можно судить по: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увеличению прироста кариеса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появлению новых белых кариозных пятен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стабилизации или исчезновению белых пятен эмали, снижению прироста кариеса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уменьшению воспаления тканей десны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увеличению слюновыделения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@16</w:t>
      </w:r>
      <w:r w:rsidR="00F96697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Реминерализирующую терапию рекомендуется проводить при: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кариесе в стадии пятна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среднем кариесе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глубоком кариесе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осложненном кариесе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пародонтите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@16</w:t>
      </w:r>
      <w:r w:rsidR="00F96697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При проведении реминерализирующей терапии препарат «Ремодент» используется в виде раствора для: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аппликаций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полосканий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приема внутрь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электрофореза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подслизистых инъекций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@16</w:t>
      </w:r>
      <w:r w:rsidR="00F96697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Для диагностики очаговой деминерализации эмали используется раствор: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Шиллера-Писарева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эритрозина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фуксина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метиленового синего</w:t>
      </w:r>
      <w:r w:rsidR="00F96697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бриллиантового зеленого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@16</w:t>
      </w:r>
      <w:r w:rsidR="00102EA0" w:rsidRPr="00256815">
        <w:rPr>
          <w:rFonts w:ascii="Times New Roman Tj" w:hAnsi="Times New Roman Tj"/>
          <w:b/>
          <w:sz w:val="28"/>
          <w:szCs w:val="28"/>
        </w:rPr>
        <w:t>5.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Для реминерализирующей терапии используются комбинации растворов: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метиленового синего и фторида натрия</w:t>
      </w:r>
      <w:r w:rsidR="00102EA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глюконата кальция и фторида натрия</w:t>
      </w:r>
      <w:r w:rsidR="00102EA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«Ремодента» и глюконата кальция</w:t>
      </w:r>
      <w:r w:rsidR="00102EA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фторида натрия и фторида олова</w:t>
      </w:r>
      <w:r w:rsidR="00102EA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глюконата кальция и хлоргексидин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@166. Начальный кариес характеризуется появлением: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меловидного пятна на поверхности эмали</w:t>
      </w:r>
      <w:r w:rsidR="00102EA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эрозии эмали</w:t>
      </w:r>
      <w:r w:rsidR="00102EA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полости в пределах эмали</w:t>
      </w:r>
      <w:r w:rsidR="00102EA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полости в пределах дентина</w:t>
      </w:r>
      <w:r w:rsidR="00102EA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кровоточивости десен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@167. Степень поражения эмали при очаговой деминерализации можно оценить с помощью: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зондирования</w:t>
      </w:r>
      <w:r w:rsidR="00102EA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электроодонтодиагностики</w:t>
      </w:r>
      <w:r w:rsidR="00102EA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витального окрашивания эмали</w:t>
      </w:r>
      <w:r w:rsidR="00102EA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рентгенологического исследования</w:t>
      </w:r>
      <w:r w:rsidR="00102EA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определения индекса Грин-Вермиллион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@168. Для дифференциальной диагностики кариеса в стадии пятна и некариозных поражений твердых тканей зубов проводят: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определение гигиенических индексов</w:t>
      </w:r>
      <w:r w:rsidR="00102EA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витальное окрашивание эмали раствором метиленового синего</w:t>
      </w:r>
      <w:r w:rsidR="00102EA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электроодонтодиагностику</w:t>
      </w:r>
      <w:r w:rsidR="00102EA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рентгенологическое исследование</w:t>
      </w:r>
      <w:r w:rsidR="00102EA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микробиологическое исследование</w:t>
      </w:r>
      <w:r w:rsidR="00102EA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@169. Процессы ионного обмена, минерализации, реминерализации обеспечивает свойство эмали: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микротвердость</w:t>
      </w:r>
      <w:r w:rsidR="00102EA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плотность</w:t>
      </w:r>
      <w:r w:rsidR="00102EA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растворимость</w:t>
      </w:r>
      <w:r w:rsidR="00102EA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проницаемость</w:t>
      </w:r>
      <w:r w:rsidR="00102EA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резистентность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@170. Наиболее частой причиной возникновения очаговой деминерализации эмали является: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наследственность</w:t>
      </w:r>
      <w:r w:rsidR="00102EA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инфекционные заболевания ребенка на первом году жизни</w:t>
      </w:r>
      <w:r w:rsidR="00102EA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высокое содержание фторида в питьевой воде</w:t>
      </w:r>
      <w:r w:rsidR="00102EA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неудовлетворительное гигиеническое состояние полости рта</w:t>
      </w:r>
      <w:r w:rsidR="00102EA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использование высокоабразивных средств гигиены полости рт</w:t>
      </w:r>
      <w:r w:rsidR="001F1122" w:rsidRPr="00256815">
        <w:rPr>
          <w:rFonts w:ascii="Times New Roman Tj" w:hAnsi="Times New Roman Tj"/>
          <w:sz w:val="28"/>
          <w:szCs w:val="28"/>
        </w:rPr>
        <w:t>а;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@17</w:t>
      </w:r>
      <w:r w:rsidR="00102EA0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Препарат для реминерализирующеи терапии, изготавливаемый из костей и зубов крупного рогатого скота называется: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кальцин</w:t>
      </w:r>
      <w:r w:rsidR="00102EA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ремодент</w:t>
      </w:r>
      <w:r w:rsidR="00102EA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глицерофосфат кальция</w:t>
      </w:r>
      <w:r w:rsidR="00102EA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эндометазон</w:t>
      </w:r>
      <w:r w:rsidR="00102EA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фосфат-цемент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@17</w:t>
      </w:r>
      <w:r w:rsidR="00102EA0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Для профилактики кариеса полоскания 0,1% раствором фторида натрия проводят: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ежедневно</w:t>
      </w:r>
      <w:r w:rsidR="00102EA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1 раз в неделю</w:t>
      </w:r>
      <w:r w:rsidR="00102EA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1 раз в 2 недели</w:t>
      </w:r>
      <w:r w:rsidR="00102EA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1 раз в полгода</w:t>
      </w:r>
      <w:r w:rsidR="00102EA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1 раз в год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@17</w:t>
      </w:r>
      <w:r w:rsidR="00102EA0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При проведении процедуры покрытия зубов фторлаком первой проводится манипуляция: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очищение зубов от налета</w:t>
      </w:r>
      <w:r w:rsidR="00102EA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нанесение фторлака</w:t>
      </w:r>
      <w:r w:rsidR="00102EA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высушивание зубов</w:t>
      </w:r>
      <w:r w:rsidR="00102EA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изоляция от слюны</w:t>
      </w:r>
      <w:r w:rsidR="00102EA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протравливание эмали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@17</w:t>
      </w:r>
      <w:r w:rsidR="00102EA0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Полоскания фторидсодержащими растворами с целью профилактики кариеса рекомендуют проводить с возраста (лет):</w:t>
      </w:r>
    </w:p>
    <w:p w:rsidR="00827523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3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  <w:r w:rsidR="008E7840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10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12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27523" w:rsidRPr="00256815" w:rsidRDefault="00065B10" w:rsidP="0082752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15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27523" w:rsidRPr="00256815" w:rsidRDefault="00827523" w:rsidP="0082752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 6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@17</w:t>
      </w:r>
      <w:r w:rsidR="00827523" w:rsidRPr="00256815">
        <w:rPr>
          <w:rFonts w:ascii="Times New Roman Tj" w:hAnsi="Times New Roman Tj"/>
          <w:b/>
          <w:sz w:val="28"/>
          <w:szCs w:val="28"/>
        </w:rPr>
        <w:t>5.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Для профилактики кариеса полоскания 0,2% раствором фторида натрия проводят: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ежедневно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1 раз в неделю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1 раз в 2 недели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1 раз в полгода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1 раз в год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@176. Снижение прироста кариеса при применении фторлака составляет (%):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10-20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30-40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50-60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70-80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90-100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@177. Средняя профилактическая эффективность от применения системных методов профилактики кариеса составляет (%):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10-20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30-40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50-60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70-80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90-100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@178. 1% и 2% растворы фторида натрия с целью профилактики кариеса предпочтительно применять в виде: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полосканий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аппликаций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для приема внутрь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электрофореза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ротовых ванночек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@179. Покрытие зубов фторлаком с целью профилактики кариеса наиболее эффективно в возрастной период: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с 2 до 12 лет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с 3 до 15 лет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с 4 до 10 лет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с 6 до 12 лет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с 12 до 18 лет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@180. Герметизацию фиссур первых постоянных моляров показано проводить в возрасте (лет):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6-8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9-12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12-14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16-18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в лю</w:t>
      </w:r>
      <w:r w:rsidR="001F1122" w:rsidRPr="00256815">
        <w:rPr>
          <w:rFonts w:ascii="Times New Roman Tj" w:hAnsi="Times New Roman Tj"/>
          <w:sz w:val="28"/>
          <w:szCs w:val="28"/>
        </w:rPr>
        <w:t>бое время после прорезывания зуб;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@18</w:t>
      </w:r>
      <w:r w:rsidR="00827523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Герметизацию фиссур премоляров рекомендуется проводить в возрасте (лет):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6-8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9-12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12-14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16-18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в любое время после прорезывания зуб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@18</w:t>
      </w:r>
      <w:r w:rsidR="00827523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Герметизацию фиссур вторых постоянных моляров рекомендуется проводить в возрасте (лет):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5-6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6-8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9-12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12-14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в любое время после прорезывания зуб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@18</w:t>
      </w:r>
      <w:r w:rsidR="00827523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Герметизацию фиссур постоянных зубов (моляров и премоляро</w:t>
      </w:r>
      <w:r w:rsidR="001F1122" w:rsidRPr="00256815">
        <w:rPr>
          <w:rFonts w:ascii="Times New Roman Tj" w:hAnsi="Times New Roman Tj"/>
          <w:b/>
          <w:sz w:val="28"/>
          <w:szCs w:val="28"/>
        </w:rPr>
        <w:t>в</w:t>
      </w:r>
      <w:r w:rsidR="0001432C" w:rsidRPr="00256815">
        <w:rPr>
          <w:rFonts w:ascii="Times New Roman Tj" w:hAnsi="Times New Roman Tj"/>
          <w:b/>
          <w:sz w:val="28"/>
          <w:szCs w:val="28"/>
        </w:rPr>
        <w:t xml:space="preserve">)  </w:t>
      </w:r>
      <w:r w:rsidRPr="00256815">
        <w:rPr>
          <w:rFonts w:ascii="Times New Roman Tj" w:hAnsi="Times New Roman Tj"/>
          <w:b/>
          <w:sz w:val="28"/>
          <w:szCs w:val="28"/>
        </w:rPr>
        <w:t>рекомендуется проводить после прорезывания: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сразу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через 2-3 года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через 4-6 лет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через 10-12 лет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срок не ограничен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@18</w:t>
      </w:r>
      <w:r w:rsidR="00827523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Силанты - это материалы для: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пломбирования кариозных полостей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пломбирования корневых каналов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герметизации фиссур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изолирующих прокладок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лечебных прокладок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@18</w:t>
      </w:r>
      <w:r w:rsidR="00827523" w:rsidRPr="00256815">
        <w:rPr>
          <w:rFonts w:ascii="Times New Roman Tj" w:hAnsi="Times New Roman Tj"/>
          <w:b/>
          <w:sz w:val="28"/>
          <w:szCs w:val="28"/>
        </w:rPr>
        <w:t>5.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Абсолютным противопоказанием к проведению метода герметизации фиссур является: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плохая гигиена полости рта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узкие и глубокие фиссуры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неполное прорезывание коронки зуба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средний или глубокий кариес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повышенное содержание фторида в питьевой воде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@186. Инвазивный метод герметизации фиссур зубов предусматривает покрытие фиссуры силантом после: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профессионального очищения фиссуры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контролируемой чистки зубов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раскрытия фиссуры с помощью алмазного бора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покрытия фиссуры фторлаком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избирательного пришлифовывания бугров моляров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@187. Гигиенические мероприятия, необходимые перед проведением метода герметизации фиссур: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определение гигиенического состояния полости рта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полоскание полости рта водой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очищение жевательной поверхности зуба с помощью вращающейся щеточки и полировочной пасты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очищение контактных поверхностей зубов флоссами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обучение пациента чистке зубов на моделях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@188. После проведения герметизации фиссур первый контрольный осмотр пациента проводят через: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1 неделю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1 месяц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6 месяцев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1 год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контроль необязателен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@189. Эффективность профилактики при использовании метода герметизации фиссур составляет (%):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20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40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60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80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95-100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@190. К некариозным поражениям, возникающим до прорезывания зубов, относятся: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кислотный некроз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клиновидный дефект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флюороз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эрозия эмали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очаговая деминерализация эмали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@19</w:t>
      </w:r>
      <w:r w:rsidR="00827523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К некариозным поражениям, возникающим после прорезывания зубов, относятся</w:t>
      </w:r>
      <w:r w:rsidRPr="00256815">
        <w:rPr>
          <w:rFonts w:ascii="Times New Roman Tj" w:hAnsi="Times New Roman Tj"/>
          <w:sz w:val="28"/>
          <w:szCs w:val="28"/>
        </w:rPr>
        <w:t>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системная гипоплазия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флюороз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несовершенный амело- и дентиногенез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клиновидный дефект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очаговая деминерализация эмали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@19</w:t>
      </w:r>
      <w:r w:rsidR="00827523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Системный характер поражения зубов наблюдается при: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местной гипоплазии эмали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флюорозе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клиновидном дефекте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27523">
      <w:pPr>
        <w:tabs>
          <w:tab w:val="left" w:pos="3064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эрозии эмали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кариесе в стадии пятн</w:t>
      </w:r>
      <w:r w:rsidR="001F1122" w:rsidRPr="00256815">
        <w:rPr>
          <w:rFonts w:ascii="Times New Roman Tj" w:hAnsi="Times New Roman Tj"/>
          <w:sz w:val="28"/>
          <w:szCs w:val="28"/>
        </w:rPr>
        <w:t>а;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@19</w:t>
      </w:r>
      <w:r w:rsidR="00827523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Причиной патологического истирания твердых тканей зубов является: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низкое содержание фторида в питьевой воде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высокое содержание фторида в питьевой воде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постоянное использование высокоабразивных средств гигиены полости рта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нарушение окклюзии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употребление жесткой пищи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@19</w:t>
      </w:r>
      <w:r w:rsidR="00827523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Пациентам с клиновидными дефектами твердых тканей зубов рекомендуется использовать зубную щетку: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мягкую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средней жесткости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жесткую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очень жесткую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степень жесткости не имеет значения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@19</w:t>
      </w:r>
      <w:r w:rsidR="00827523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. Длительное использование жесткой зубной щетки и высокоабразивной зубной пасты может привести к возникновению: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гипоплазии эмали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флюороза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клиновидного дефекта твердых тканей зубов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очагов деминерализации эмали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патологической стираемости твердых тканей зубов</w:t>
      </w:r>
      <w:r w:rsidR="001F1122" w:rsidRPr="00256815">
        <w:rPr>
          <w:rFonts w:ascii="Times New Roman Tj" w:hAnsi="Times New Roman Tj"/>
          <w:sz w:val="28"/>
          <w:szCs w:val="28"/>
        </w:rPr>
        <w:t>\;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@19</w:t>
      </w:r>
      <w:r w:rsidR="00827523" w:rsidRPr="00256815">
        <w:rPr>
          <w:rFonts w:ascii="Times New Roman Tj" w:hAnsi="Times New Roman Tj"/>
          <w:b/>
          <w:sz w:val="28"/>
          <w:szCs w:val="28"/>
        </w:rPr>
        <w:t>6</w:t>
      </w:r>
      <w:r w:rsidRPr="00256815">
        <w:rPr>
          <w:rFonts w:ascii="Times New Roman Tj" w:hAnsi="Times New Roman Tj"/>
          <w:b/>
          <w:sz w:val="28"/>
          <w:szCs w:val="28"/>
        </w:rPr>
        <w:t>. Предоставление населению любых познавательных возможностей для самооценки и выработки правил поведения и привычек, максимально исключающих факторы риска возникновения стоматологических заболевший и поддерживающих приемлемый уровень стоматологического здоровья-это: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стоматологическое просвещение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анкетирование населения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первичная профилактика стоматологических заболеваний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ситуационный анализ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профессиональная гигиен</w:t>
      </w:r>
      <w:r w:rsidR="001F1122" w:rsidRPr="00256815">
        <w:rPr>
          <w:rFonts w:ascii="Times New Roman Tj" w:hAnsi="Times New Roman Tj"/>
          <w:sz w:val="28"/>
          <w:szCs w:val="28"/>
        </w:rPr>
        <w:t>а;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827523" w:rsidRPr="00256815">
        <w:rPr>
          <w:rFonts w:ascii="Times New Roman Tj" w:hAnsi="Times New Roman Tj"/>
          <w:b/>
          <w:sz w:val="28"/>
          <w:szCs w:val="28"/>
        </w:rPr>
        <w:t>197</w:t>
      </w:r>
      <w:r w:rsidRPr="00256815">
        <w:rPr>
          <w:rFonts w:ascii="Times New Roman Tj" w:hAnsi="Times New Roman Tj"/>
          <w:b/>
          <w:sz w:val="28"/>
          <w:szCs w:val="28"/>
        </w:rPr>
        <w:t>. Активным методом стоматологического просвещения является: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издание научно-популярной литературы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проведение выставок средств гигиены полости рта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занятия по обучению гигиене полости рта в группе детского сада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телевизионная реклама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издание рекламных буклетов средств гигиены полости рт</w:t>
      </w:r>
      <w:r w:rsidR="001F1122" w:rsidRPr="00256815">
        <w:rPr>
          <w:rFonts w:ascii="Times New Roman Tj" w:hAnsi="Times New Roman Tj"/>
          <w:sz w:val="28"/>
          <w:szCs w:val="28"/>
        </w:rPr>
        <w:t>а;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@19</w:t>
      </w:r>
      <w:r w:rsidR="00827523" w:rsidRPr="00256815">
        <w:rPr>
          <w:rFonts w:ascii="Times New Roman Tj" w:hAnsi="Times New Roman Tj"/>
          <w:b/>
          <w:sz w:val="28"/>
          <w:szCs w:val="28"/>
        </w:rPr>
        <w:t>8</w:t>
      </w:r>
      <w:r w:rsidRPr="00256815">
        <w:rPr>
          <w:rFonts w:ascii="Times New Roman Tj" w:hAnsi="Times New Roman Tj"/>
          <w:b/>
          <w:sz w:val="28"/>
          <w:szCs w:val="28"/>
        </w:rPr>
        <w:t>. Методы стоматологического просвещения, предполагающие заинтересованное участие населения и наличие обратной связи, являются: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активными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пассивными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индивидуальными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групповыми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массовыми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827523" w:rsidRPr="00256815">
        <w:rPr>
          <w:rFonts w:ascii="Times New Roman Tj" w:hAnsi="Times New Roman Tj"/>
          <w:b/>
          <w:sz w:val="28"/>
          <w:szCs w:val="28"/>
        </w:rPr>
        <w:t>199</w:t>
      </w:r>
      <w:r w:rsidRPr="00256815">
        <w:rPr>
          <w:rFonts w:ascii="Times New Roman Tj" w:hAnsi="Times New Roman Tj"/>
          <w:sz w:val="28"/>
          <w:szCs w:val="28"/>
        </w:rPr>
        <w:t xml:space="preserve">. </w:t>
      </w:r>
      <w:r w:rsidRPr="00256815">
        <w:rPr>
          <w:rFonts w:ascii="Times New Roman Tj" w:hAnsi="Times New Roman Tj"/>
          <w:b/>
          <w:sz w:val="28"/>
          <w:szCs w:val="28"/>
        </w:rPr>
        <w:t>К пассивным формам стоматологического просвещения относится: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проведение «урока здоровья» в школе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27523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беседа с пациент</w:t>
      </w:r>
      <w:r w:rsidR="00827523" w:rsidRPr="00256815">
        <w:rPr>
          <w:rFonts w:ascii="Times New Roman Tj" w:hAnsi="Times New Roman Tj"/>
          <w:sz w:val="28"/>
          <w:szCs w:val="28"/>
        </w:rPr>
        <w:t>ом на стоматологическом приеме;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занятия по обучению гигиене полости рта в группе детского сада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лекции по профилактике стоматологических заболеваний с последующей дискуссией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телевизионная реклам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@20</w:t>
      </w:r>
      <w:r w:rsidR="00827523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Объективную оценку эффективности стоматологического просвещения проводят по: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определению гигиенического состояния полости рта пациентов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результатам анкетирования населения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количеству стоматологических учреждений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количеству поставленных пломб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количеству и качеству рекламы средств гигиены полости рта в СМИ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@20</w:t>
      </w:r>
      <w:r w:rsidR="00827523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Субъективную оценку эффективности стоматологического просвещения проводят по: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определению гигиенического состояния полости рта пациентов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результатам анкетирования населения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количеству стоматологических учреждений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количеству поставленных пломб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количеству и качеству рекламы средств гигиены полости рта в СМИ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@20</w:t>
      </w:r>
      <w:r w:rsidR="00827523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Форма проведения стоматологического просвещения зависит от: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возраста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гигиенического состояния полости рта пациента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стоматологического статуса пациента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стоматологической заболеваемости населения региона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уровня стоматологической помощи населению</w:t>
      </w:r>
      <w:r w:rsidR="00827523" w:rsidRPr="00256815">
        <w:rPr>
          <w:rFonts w:ascii="Times New Roman Tj" w:hAnsi="Times New Roman Tj"/>
          <w:sz w:val="28"/>
          <w:szCs w:val="28"/>
        </w:rPr>
        <w:t>.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@20</w:t>
      </w:r>
      <w:r w:rsidR="00827523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Для эффективной профилактики стоматологических заболеваний у детей необходимо проводить первый профилактический осмотр в возрасте: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2 месяцев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6 месяцев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1 года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3 лет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5 лет</w:t>
      </w:r>
      <w:r w:rsidR="00827523" w:rsidRPr="00256815">
        <w:rPr>
          <w:rFonts w:ascii="Times New Roman Tj" w:hAnsi="Times New Roman Tj"/>
          <w:sz w:val="28"/>
          <w:szCs w:val="28"/>
        </w:rPr>
        <w:t>.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@20</w:t>
      </w:r>
      <w:r w:rsidR="00827523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На профилактический осмотр дети и взрослые должны приходить не реже:</w:t>
      </w:r>
    </w:p>
    <w:p w:rsidR="008E7840" w:rsidRPr="00256815" w:rsidRDefault="00065B10" w:rsidP="00827523">
      <w:pPr>
        <w:tabs>
          <w:tab w:val="left" w:pos="3018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1 раза в месяц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2 раз в год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1 раза в год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1 раза в 2 года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только при наличии стоматологических заболеваний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827523" w:rsidRPr="00256815">
        <w:rPr>
          <w:rFonts w:ascii="Times New Roman Tj" w:hAnsi="Times New Roman Tj"/>
          <w:b/>
          <w:sz w:val="28"/>
          <w:szCs w:val="28"/>
        </w:rPr>
        <w:t>205</w:t>
      </w:r>
      <w:r w:rsidRPr="00256815">
        <w:rPr>
          <w:rFonts w:ascii="Times New Roman Tj" w:hAnsi="Times New Roman Tj"/>
          <w:sz w:val="28"/>
          <w:szCs w:val="28"/>
        </w:rPr>
        <w:t xml:space="preserve">. </w:t>
      </w:r>
      <w:r w:rsidRPr="00256815">
        <w:rPr>
          <w:rFonts w:ascii="Times New Roman Tj" w:hAnsi="Times New Roman Tj"/>
          <w:b/>
          <w:sz w:val="28"/>
          <w:szCs w:val="28"/>
        </w:rPr>
        <w:t>Гигиеническое воспитание детей дошкольного возраста должно проводиться в форме: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игры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урока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беседы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лекции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рекламы</w:t>
      </w:r>
      <w:r w:rsidR="00827523" w:rsidRPr="00256815">
        <w:rPr>
          <w:rFonts w:ascii="Times New Roman Tj" w:hAnsi="Times New Roman Tj"/>
          <w:sz w:val="28"/>
          <w:szCs w:val="28"/>
        </w:rPr>
        <w:t>.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@20</w:t>
      </w:r>
      <w:r w:rsidR="00827523" w:rsidRPr="00256815">
        <w:rPr>
          <w:rFonts w:ascii="Times New Roman Tj" w:hAnsi="Times New Roman Tj"/>
          <w:b/>
          <w:sz w:val="28"/>
          <w:szCs w:val="28"/>
        </w:rPr>
        <w:t>6</w:t>
      </w:r>
      <w:r w:rsidRPr="00256815">
        <w:rPr>
          <w:rFonts w:ascii="Times New Roman Tj" w:hAnsi="Times New Roman Tj"/>
          <w:sz w:val="28"/>
          <w:szCs w:val="28"/>
        </w:rPr>
        <w:t xml:space="preserve">. </w:t>
      </w:r>
      <w:r w:rsidRPr="00256815">
        <w:rPr>
          <w:rFonts w:ascii="Times New Roman Tj" w:hAnsi="Times New Roman Tj"/>
          <w:b/>
          <w:sz w:val="28"/>
          <w:szCs w:val="28"/>
        </w:rPr>
        <w:t>Проведение беседы с пациентом по вопросам гигиены полости рта на стоматологическом приеме - это форма проведения стоматологического просвещения: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индивидуальная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групповая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массовая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популяционная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комплексная</w:t>
      </w:r>
      <w:r w:rsidR="00827523" w:rsidRPr="00256815">
        <w:rPr>
          <w:rFonts w:ascii="Times New Roman Tj" w:hAnsi="Times New Roman Tj"/>
          <w:sz w:val="28"/>
          <w:szCs w:val="28"/>
        </w:rPr>
        <w:t>.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827523" w:rsidRPr="00256815">
        <w:rPr>
          <w:rFonts w:ascii="Times New Roman Tj" w:hAnsi="Times New Roman Tj"/>
          <w:b/>
          <w:sz w:val="28"/>
          <w:szCs w:val="28"/>
        </w:rPr>
        <w:t>207</w:t>
      </w:r>
      <w:r w:rsidRPr="00256815">
        <w:rPr>
          <w:rFonts w:ascii="Times New Roman Tj" w:hAnsi="Times New Roman Tj"/>
          <w:sz w:val="28"/>
          <w:szCs w:val="28"/>
        </w:rPr>
        <w:t xml:space="preserve">. </w:t>
      </w:r>
      <w:r w:rsidRPr="00256815">
        <w:rPr>
          <w:rFonts w:ascii="Times New Roman Tj" w:hAnsi="Times New Roman Tj"/>
          <w:b/>
          <w:sz w:val="28"/>
          <w:szCs w:val="28"/>
        </w:rPr>
        <w:t>«Урок здоровья» в организованном детском коллективе - это форма проведения стоматологического просвещения: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индивидуальная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групповая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массовая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популяционная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комплексная</w:t>
      </w:r>
      <w:r w:rsidR="00827523" w:rsidRPr="00256815">
        <w:rPr>
          <w:rFonts w:ascii="Times New Roman Tj" w:hAnsi="Times New Roman Tj"/>
          <w:sz w:val="28"/>
          <w:szCs w:val="28"/>
        </w:rPr>
        <w:t>.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@20</w:t>
      </w:r>
      <w:r w:rsidR="00827523" w:rsidRPr="00256815">
        <w:rPr>
          <w:rFonts w:ascii="Times New Roman Tj" w:hAnsi="Times New Roman Tj"/>
          <w:b/>
          <w:sz w:val="28"/>
          <w:szCs w:val="28"/>
        </w:rPr>
        <w:t>8</w:t>
      </w:r>
      <w:r w:rsidRPr="00256815">
        <w:rPr>
          <w:rFonts w:ascii="Times New Roman Tj" w:hAnsi="Times New Roman Tj"/>
          <w:sz w:val="28"/>
          <w:szCs w:val="28"/>
        </w:rPr>
        <w:t xml:space="preserve">. </w:t>
      </w:r>
      <w:r w:rsidRPr="00256815">
        <w:rPr>
          <w:rFonts w:ascii="Times New Roman Tj" w:hAnsi="Times New Roman Tj"/>
          <w:b/>
          <w:sz w:val="28"/>
          <w:szCs w:val="28"/>
        </w:rPr>
        <w:t>Целью стоматологического просвещения является: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изучение стоматологической заболеваемости населения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выявление факторов риска возникновения стоматологических заболеваний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выявление среди населения групп риска возникновения стоматологических заболеваний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определение уровня гигиены полости рта среди различных контингентов населения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мотивация населения к поддержанию стоматологического здоровья</w:t>
      </w:r>
      <w:r w:rsidR="00827523" w:rsidRPr="00256815">
        <w:rPr>
          <w:rFonts w:ascii="Times New Roman Tj" w:hAnsi="Times New Roman Tj"/>
          <w:sz w:val="28"/>
          <w:szCs w:val="28"/>
        </w:rPr>
        <w:t>.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</w:t>
      </w:r>
      <w:r w:rsidR="00827523" w:rsidRPr="00256815">
        <w:rPr>
          <w:rFonts w:ascii="Times New Roman Tj" w:hAnsi="Times New Roman Tj"/>
          <w:b/>
          <w:sz w:val="28"/>
          <w:szCs w:val="28"/>
        </w:rPr>
        <w:t>09</w:t>
      </w:r>
      <w:r w:rsidRPr="00256815">
        <w:rPr>
          <w:rFonts w:ascii="Times New Roman Tj" w:hAnsi="Times New Roman Tj"/>
          <w:sz w:val="28"/>
          <w:szCs w:val="28"/>
        </w:rPr>
        <w:t xml:space="preserve">. </w:t>
      </w:r>
      <w:r w:rsidRPr="00256815">
        <w:rPr>
          <w:rFonts w:ascii="Times New Roman Tj" w:hAnsi="Times New Roman Tj"/>
          <w:b/>
          <w:sz w:val="28"/>
          <w:szCs w:val="28"/>
        </w:rPr>
        <w:t>Практическим этапом стоматологического просвещения является: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знание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понимание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убеждение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навык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все перечисленное</w:t>
      </w:r>
      <w:r w:rsidR="00827523" w:rsidRPr="00256815">
        <w:rPr>
          <w:rFonts w:ascii="Times New Roman Tj" w:hAnsi="Times New Roman Tj"/>
          <w:sz w:val="28"/>
          <w:szCs w:val="28"/>
        </w:rPr>
        <w:t>.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@21</w:t>
      </w:r>
      <w:r w:rsidR="00827523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Для получения информации об уровне знаний населения по вопросам возникновения и предупреждения стоматологических заболеваний проводится: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осмотр полости рта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обучение правилам гигиены полости рта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27523">
      <w:pPr>
        <w:tabs>
          <w:tab w:val="left" w:pos="3041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анкетирование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рекламные акции средств гигиены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лекции по вопросам профилактики стоматологических заболеваний</w:t>
      </w:r>
      <w:r w:rsidR="00827523" w:rsidRPr="00256815">
        <w:rPr>
          <w:rFonts w:ascii="Times New Roman Tj" w:hAnsi="Times New Roman Tj"/>
          <w:sz w:val="28"/>
          <w:szCs w:val="28"/>
        </w:rPr>
        <w:t>.</w:t>
      </w:r>
    </w:p>
    <w:p w:rsidR="008E7840" w:rsidRPr="00256815" w:rsidRDefault="008E7840" w:rsidP="008E784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@21</w:t>
      </w:r>
      <w:r w:rsidR="00827523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Обследование пациента начинают с применения методов: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рентгенологических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лабораторных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термометрических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основных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цитологических</w:t>
      </w:r>
      <w:r w:rsidR="00827523" w:rsidRPr="00256815">
        <w:rPr>
          <w:rFonts w:ascii="Times New Roman Tj" w:hAnsi="Times New Roman Tj"/>
          <w:sz w:val="28"/>
          <w:szCs w:val="28"/>
        </w:rPr>
        <w:t>.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@21</w:t>
      </w:r>
      <w:r w:rsidR="00827523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К основным методам обследования относятся: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опрос, рентгенография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опрос, осмотр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осмотр, ЭОД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ЭОД, рентгенография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перкуссия, ЭОД</w:t>
      </w:r>
      <w:r w:rsidR="00827523" w:rsidRPr="00256815">
        <w:rPr>
          <w:rFonts w:ascii="Times New Roman Tj" w:hAnsi="Times New Roman Tj"/>
          <w:sz w:val="28"/>
          <w:szCs w:val="28"/>
        </w:rPr>
        <w:t>.</w:t>
      </w:r>
    </w:p>
    <w:p w:rsidR="008E7840" w:rsidRPr="00256815" w:rsidRDefault="008E784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@21</w:t>
      </w:r>
      <w:r w:rsidR="00827523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Опрос пациента начинается с выяснения: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истории жизни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анамнеза заболевания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перенесенных заболеваний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жалоб</w:t>
      </w:r>
      <w:r w:rsidR="00827523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аллергоанамнез</w:t>
      </w:r>
      <w:r w:rsidR="001F1122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@21</w:t>
      </w:r>
      <w:r w:rsidR="00EB0D00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Слизистая оболочка полости рта в норме: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бледного цвета, сухая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бледно-розового цвета, сухая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бледно-розового цвета, равномерно увлажнена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ярко-красного цвета, обильно увлажнена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233C11" w:rsidRPr="00256815">
        <w:rPr>
          <w:rFonts w:ascii="Times New Roman Tj" w:hAnsi="Times New Roman Tj"/>
          <w:sz w:val="28"/>
          <w:szCs w:val="28"/>
        </w:rPr>
        <w:t>гипе</w:t>
      </w:r>
      <w:r w:rsidR="008E7840" w:rsidRPr="00256815">
        <w:rPr>
          <w:rFonts w:ascii="Times New Roman Tj" w:hAnsi="Times New Roman Tj"/>
          <w:sz w:val="28"/>
          <w:szCs w:val="28"/>
        </w:rPr>
        <w:t>ремирована, отечн</w:t>
      </w:r>
      <w:r w:rsidR="001F1122" w:rsidRPr="00256815">
        <w:rPr>
          <w:rFonts w:ascii="Times New Roman Tj" w:hAnsi="Times New Roman Tj"/>
          <w:sz w:val="28"/>
          <w:szCs w:val="28"/>
        </w:rPr>
        <w:t>а;</w:t>
      </w:r>
    </w:p>
    <w:p w:rsidR="008E7840" w:rsidRPr="00256815" w:rsidRDefault="008E784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</w:t>
      </w:r>
      <w:r w:rsidR="00EB0D00" w:rsidRPr="00256815">
        <w:rPr>
          <w:rFonts w:ascii="Times New Roman Tj" w:hAnsi="Times New Roman Tj"/>
          <w:b/>
          <w:sz w:val="28"/>
          <w:szCs w:val="28"/>
        </w:rPr>
        <w:t>15</w:t>
      </w:r>
      <w:r w:rsidRPr="00256815">
        <w:rPr>
          <w:rFonts w:ascii="Times New Roman Tj" w:hAnsi="Times New Roman Tj"/>
          <w:b/>
          <w:sz w:val="28"/>
          <w:szCs w:val="28"/>
        </w:rPr>
        <w:t>. Осмотр пациента начинают с: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заполнения зубной формулы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определения прикуса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внешнего осмотра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осмотра зубных рядов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перкуссии зубов</w:t>
      </w:r>
      <w:r w:rsidR="00EB0D00" w:rsidRPr="00256815">
        <w:rPr>
          <w:rFonts w:ascii="Times New Roman Tj" w:hAnsi="Times New Roman Tj"/>
          <w:sz w:val="28"/>
          <w:szCs w:val="28"/>
        </w:rPr>
        <w:t>.</w:t>
      </w:r>
    </w:p>
    <w:p w:rsidR="008E7840" w:rsidRPr="00256815" w:rsidRDefault="008E7840" w:rsidP="008E7840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EB0D00" w:rsidRPr="00256815">
        <w:rPr>
          <w:rFonts w:ascii="Times New Roman Tj" w:hAnsi="Times New Roman Tj"/>
          <w:b/>
          <w:sz w:val="28"/>
          <w:szCs w:val="28"/>
        </w:rPr>
        <w:t>216</w:t>
      </w:r>
      <w:r w:rsidRPr="00256815">
        <w:rPr>
          <w:rFonts w:ascii="Times New Roman Tj" w:hAnsi="Times New Roman Tj"/>
          <w:b/>
          <w:sz w:val="28"/>
          <w:szCs w:val="28"/>
        </w:rPr>
        <w:t>.</w:t>
      </w:r>
      <w:r w:rsidRPr="00256815">
        <w:rPr>
          <w:rFonts w:ascii="Times New Roman Tj" w:hAnsi="Times New Roman Tj"/>
          <w:sz w:val="28"/>
          <w:szCs w:val="28"/>
        </w:rPr>
        <w:t xml:space="preserve"> </w:t>
      </w:r>
      <w:r w:rsidRPr="00256815">
        <w:rPr>
          <w:rFonts w:ascii="Times New Roman Tj" w:hAnsi="Times New Roman Tj"/>
          <w:b/>
          <w:sz w:val="28"/>
          <w:szCs w:val="28"/>
        </w:rPr>
        <w:t>При обследовании лимфатических узлов применяют метод: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8E7840" w:rsidRPr="00256815">
        <w:rPr>
          <w:rFonts w:ascii="Times New Roman Tj" w:hAnsi="Times New Roman Tj"/>
          <w:sz w:val="28"/>
          <w:szCs w:val="28"/>
        </w:rPr>
        <w:t>перкуссии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8E7840" w:rsidRPr="00256815">
        <w:rPr>
          <w:rFonts w:ascii="Times New Roman Tj" w:hAnsi="Times New Roman Tj"/>
          <w:sz w:val="28"/>
          <w:szCs w:val="28"/>
        </w:rPr>
        <w:t>зондирования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E7840" w:rsidRPr="00256815">
        <w:rPr>
          <w:rFonts w:ascii="Times New Roman Tj" w:hAnsi="Times New Roman Tj"/>
          <w:sz w:val="28"/>
          <w:szCs w:val="28"/>
        </w:rPr>
        <w:t>пальпации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8E7840" w:rsidRPr="00256815">
        <w:rPr>
          <w:rFonts w:ascii="Times New Roman Tj" w:hAnsi="Times New Roman Tj"/>
          <w:sz w:val="28"/>
          <w:szCs w:val="28"/>
        </w:rPr>
        <w:t>рентгенографии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8E7840" w:rsidRPr="00256815" w:rsidRDefault="00065B10" w:rsidP="008E7840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8E7840" w:rsidRPr="00256815">
        <w:rPr>
          <w:rFonts w:ascii="Times New Roman Tj" w:hAnsi="Times New Roman Tj"/>
          <w:sz w:val="28"/>
          <w:szCs w:val="28"/>
        </w:rPr>
        <w:t>аускультации</w:t>
      </w:r>
      <w:r w:rsidR="00EB0D00" w:rsidRPr="00256815">
        <w:rPr>
          <w:rFonts w:ascii="Times New Roman Tj" w:hAnsi="Times New Roman Tj"/>
          <w:sz w:val="28"/>
          <w:szCs w:val="28"/>
        </w:rPr>
        <w:t>.</w:t>
      </w:r>
    </w:p>
    <w:p w:rsidR="00C91159" w:rsidRPr="00256815" w:rsidRDefault="008E7840" w:rsidP="00C9115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6B571E" w:rsidRPr="00256815">
        <w:rPr>
          <w:rFonts w:ascii="Times New Roman Tj" w:hAnsi="Times New Roman Tj"/>
          <w:b/>
          <w:sz w:val="28"/>
          <w:szCs w:val="28"/>
        </w:rPr>
        <w:t>21</w:t>
      </w:r>
      <w:r w:rsidR="00EB0D00" w:rsidRPr="00256815">
        <w:rPr>
          <w:rFonts w:ascii="Times New Roman Tj" w:hAnsi="Times New Roman Tj"/>
          <w:b/>
          <w:sz w:val="28"/>
          <w:szCs w:val="28"/>
        </w:rPr>
        <w:t>7</w:t>
      </w:r>
      <w:r w:rsidR="00C91159" w:rsidRPr="00256815">
        <w:rPr>
          <w:rFonts w:ascii="Times New Roman Tj" w:hAnsi="Times New Roman Tj"/>
          <w:b/>
          <w:sz w:val="28"/>
          <w:szCs w:val="28"/>
        </w:rPr>
        <w:t>. Подвижность зубов определяют с помощью инструмента:</w:t>
      </w:r>
    </w:p>
    <w:p w:rsidR="00C91159" w:rsidRPr="00256815" w:rsidRDefault="00065B10" w:rsidP="00C9115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C91159" w:rsidRPr="00256815">
        <w:rPr>
          <w:rFonts w:ascii="Times New Roman Tj" w:hAnsi="Times New Roman Tj"/>
          <w:sz w:val="28"/>
          <w:szCs w:val="28"/>
        </w:rPr>
        <w:t>зеркала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C91159" w:rsidRPr="00256815" w:rsidRDefault="00065B10" w:rsidP="00C9115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C91159" w:rsidRPr="00256815">
        <w:rPr>
          <w:rFonts w:ascii="Times New Roman Tj" w:hAnsi="Times New Roman Tj"/>
          <w:sz w:val="28"/>
          <w:szCs w:val="28"/>
        </w:rPr>
        <w:t>углового зонда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C91159" w:rsidRPr="00256815" w:rsidRDefault="00065B10" w:rsidP="00C9115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C91159" w:rsidRPr="00256815">
        <w:rPr>
          <w:rFonts w:ascii="Times New Roman Tj" w:hAnsi="Times New Roman Tj"/>
          <w:sz w:val="28"/>
          <w:szCs w:val="28"/>
        </w:rPr>
        <w:t>пинцета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C91159" w:rsidRPr="00256815" w:rsidRDefault="00065B10" w:rsidP="00C9115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C91159" w:rsidRPr="00256815">
        <w:rPr>
          <w:rFonts w:ascii="Times New Roman Tj" w:hAnsi="Times New Roman Tj"/>
          <w:sz w:val="28"/>
          <w:szCs w:val="28"/>
        </w:rPr>
        <w:t>экскаватора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C91159" w:rsidRPr="00256815" w:rsidRDefault="00065B10" w:rsidP="00C9115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C91159" w:rsidRPr="00256815">
        <w:rPr>
          <w:rFonts w:ascii="Times New Roman Tj" w:hAnsi="Times New Roman Tj"/>
          <w:sz w:val="28"/>
          <w:szCs w:val="28"/>
        </w:rPr>
        <w:t>шпателя</w:t>
      </w:r>
      <w:r w:rsidR="00EB0D00" w:rsidRPr="00256815">
        <w:rPr>
          <w:rFonts w:ascii="Times New Roman Tj" w:hAnsi="Times New Roman Tj"/>
          <w:sz w:val="28"/>
          <w:szCs w:val="28"/>
        </w:rPr>
        <w:t>.</w:t>
      </w:r>
    </w:p>
    <w:p w:rsidR="00C91159" w:rsidRPr="00256815" w:rsidRDefault="008E7840" w:rsidP="00C9115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6B571E" w:rsidRPr="00256815">
        <w:rPr>
          <w:rFonts w:ascii="Times New Roman Tj" w:hAnsi="Times New Roman Tj"/>
          <w:b/>
          <w:sz w:val="28"/>
          <w:szCs w:val="28"/>
        </w:rPr>
        <w:t>21</w:t>
      </w:r>
      <w:r w:rsidR="00EB0D00" w:rsidRPr="00256815">
        <w:rPr>
          <w:rFonts w:ascii="Times New Roman Tj" w:hAnsi="Times New Roman Tj"/>
          <w:b/>
          <w:sz w:val="28"/>
          <w:szCs w:val="28"/>
        </w:rPr>
        <w:t>8</w:t>
      </w:r>
      <w:r w:rsidR="00C91159" w:rsidRPr="00256815">
        <w:rPr>
          <w:rFonts w:ascii="Times New Roman Tj" w:hAnsi="Times New Roman Tj"/>
          <w:b/>
          <w:sz w:val="28"/>
          <w:szCs w:val="28"/>
        </w:rPr>
        <w:t>. Глубина десневого желобка равна (мм):</w:t>
      </w:r>
    </w:p>
    <w:p w:rsidR="00C91159" w:rsidRPr="00256815" w:rsidRDefault="00065B10" w:rsidP="00C9115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C91159" w:rsidRPr="00256815">
        <w:rPr>
          <w:rFonts w:ascii="Times New Roman Tj" w:hAnsi="Times New Roman Tj"/>
          <w:sz w:val="28"/>
          <w:szCs w:val="28"/>
        </w:rPr>
        <w:t>0,1-0,2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C91159" w:rsidRPr="00256815" w:rsidRDefault="00065B10" w:rsidP="00C9115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C91159" w:rsidRPr="00256815">
        <w:rPr>
          <w:rFonts w:ascii="Times New Roman Tj" w:hAnsi="Times New Roman Tj"/>
          <w:sz w:val="28"/>
          <w:szCs w:val="28"/>
        </w:rPr>
        <w:t>0,5-1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C91159" w:rsidRPr="00256815" w:rsidRDefault="00065B10" w:rsidP="00C9115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C91159" w:rsidRPr="00256815">
        <w:rPr>
          <w:rFonts w:ascii="Times New Roman Tj" w:hAnsi="Times New Roman Tj"/>
          <w:sz w:val="28"/>
          <w:szCs w:val="28"/>
        </w:rPr>
        <w:t>2-3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C91159" w:rsidRPr="00256815" w:rsidRDefault="00065B10" w:rsidP="00C9115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C91159" w:rsidRPr="00256815">
        <w:rPr>
          <w:rFonts w:ascii="Times New Roman Tj" w:hAnsi="Times New Roman Tj"/>
          <w:sz w:val="28"/>
          <w:szCs w:val="28"/>
        </w:rPr>
        <w:t>3-4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C91159" w:rsidRPr="00256815" w:rsidRDefault="00065B10" w:rsidP="00C9115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C91159" w:rsidRPr="00256815">
        <w:rPr>
          <w:rFonts w:ascii="Times New Roman Tj" w:hAnsi="Times New Roman Tj"/>
          <w:sz w:val="28"/>
          <w:szCs w:val="28"/>
        </w:rPr>
        <w:t>4-5</w:t>
      </w:r>
      <w:r w:rsidR="00EB0D00" w:rsidRPr="00256815">
        <w:rPr>
          <w:rFonts w:ascii="Times New Roman Tj" w:hAnsi="Times New Roman Tj"/>
          <w:sz w:val="28"/>
          <w:szCs w:val="28"/>
        </w:rPr>
        <w:t>.</w:t>
      </w:r>
    </w:p>
    <w:p w:rsidR="00C91159" w:rsidRPr="00256815" w:rsidRDefault="008E7840" w:rsidP="00C9115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6B571E" w:rsidRPr="00256815">
        <w:rPr>
          <w:rFonts w:ascii="Times New Roman Tj" w:hAnsi="Times New Roman Tj"/>
          <w:b/>
          <w:sz w:val="28"/>
          <w:szCs w:val="28"/>
        </w:rPr>
        <w:t>2</w:t>
      </w:r>
      <w:r w:rsidR="00EB0D00" w:rsidRPr="00256815">
        <w:rPr>
          <w:rFonts w:ascii="Times New Roman Tj" w:hAnsi="Times New Roman Tj"/>
          <w:b/>
          <w:sz w:val="28"/>
          <w:szCs w:val="28"/>
        </w:rPr>
        <w:t>19</w:t>
      </w:r>
      <w:r w:rsidR="00C91159" w:rsidRPr="00256815">
        <w:rPr>
          <w:rFonts w:ascii="Times New Roman Tj" w:hAnsi="Times New Roman Tj"/>
          <w:b/>
          <w:sz w:val="28"/>
          <w:szCs w:val="28"/>
        </w:rPr>
        <w:t>. При внешнем осмотре лица пациента врач отмечает:</w:t>
      </w:r>
    </w:p>
    <w:p w:rsidR="00C91159" w:rsidRPr="00256815" w:rsidRDefault="00065B10" w:rsidP="00C9115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C91159" w:rsidRPr="00256815">
        <w:rPr>
          <w:rFonts w:ascii="Times New Roman Tj" w:hAnsi="Times New Roman Tj"/>
          <w:sz w:val="28"/>
          <w:szCs w:val="28"/>
        </w:rPr>
        <w:t>тургор кожи, цвет глаз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C91159" w:rsidRPr="00256815" w:rsidRDefault="00065B10" w:rsidP="00C9115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C91159" w:rsidRPr="00256815">
        <w:rPr>
          <w:rFonts w:ascii="Times New Roman Tj" w:hAnsi="Times New Roman Tj"/>
          <w:sz w:val="28"/>
          <w:szCs w:val="28"/>
        </w:rPr>
        <w:t>симметрию лица, носогубные складки, цвет кожи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C91159" w:rsidRPr="00256815" w:rsidRDefault="00065B10" w:rsidP="00C9115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C91159" w:rsidRPr="00256815">
        <w:rPr>
          <w:rFonts w:ascii="Times New Roman Tj" w:hAnsi="Times New Roman Tj"/>
          <w:sz w:val="28"/>
          <w:szCs w:val="28"/>
        </w:rPr>
        <w:t>форму носа, цвет глаз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C91159" w:rsidRPr="00256815" w:rsidRDefault="00065B10" w:rsidP="00C9115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C91159" w:rsidRPr="00256815">
        <w:rPr>
          <w:rFonts w:ascii="Times New Roman Tj" w:hAnsi="Times New Roman Tj"/>
          <w:sz w:val="28"/>
          <w:szCs w:val="28"/>
        </w:rPr>
        <w:t>пигментные пятна, цвет волос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C91159" w:rsidRPr="00256815" w:rsidRDefault="00065B10" w:rsidP="00C9115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C91159" w:rsidRPr="00256815">
        <w:rPr>
          <w:rFonts w:ascii="Times New Roman Tj" w:hAnsi="Times New Roman Tj"/>
          <w:sz w:val="28"/>
          <w:szCs w:val="28"/>
        </w:rPr>
        <w:t>целостность зубного ряд</w:t>
      </w:r>
      <w:r w:rsidR="001F1122" w:rsidRPr="00256815">
        <w:rPr>
          <w:rFonts w:ascii="Times New Roman Tj" w:hAnsi="Times New Roman Tj"/>
          <w:sz w:val="28"/>
          <w:szCs w:val="28"/>
        </w:rPr>
        <w:t>а;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C91159" w:rsidRPr="00256815" w:rsidRDefault="008E7840" w:rsidP="00C9115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6B571E" w:rsidRPr="00256815">
        <w:rPr>
          <w:rFonts w:ascii="Times New Roman Tj" w:hAnsi="Times New Roman Tj"/>
          <w:b/>
          <w:sz w:val="28"/>
          <w:szCs w:val="28"/>
        </w:rPr>
        <w:t>2</w:t>
      </w:r>
      <w:r w:rsidRPr="00256815">
        <w:rPr>
          <w:rFonts w:ascii="Times New Roman Tj" w:hAnsi="Times New Roman Tj"/>
          <w:b/>
          <w:sz w:val="28"/>
          <w:szCs w:val="28"/>
        </w:rPr>
        <w:t>2</w:t>
      </w:r>
      <w:r w:rsidR="00EB0D00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C91159" w:rsidRPr="00256815">
        <w:rPr>
          <w:rFonts w:ascii="Times New Roman Tj" w:hAnsi="Times New Roman Tj"/>
          <w:b/>
          <w:sz w:val="28"/>
          <w:szCs w:val="28"/>
        </w:rPr>
        <w:t>При осмотре полости рта зондирование зубов проводят:</w:t>
      </w:r>
    </w:p>
    <w:p w:rsidR="00C91159" w:rsidRPr="00256815" w:rsidRDefault="00065B10" w:rsidP="00C9115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C91159" w:rsidRPr="00256815">
        <w:rPr>
          <w:rFonts w:ascii="Times New Roman Tj" w:hAnsi="Times New Roman Tj"/>
          <w:sz w:val="28"/>
          <w:szCs w:val="28"/>
        </w:rPr>
        <w:t>по всем поверхностям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C91159" w:rsidRPr="00256815" w:rsidRDefault="00065B10" w:rsidP="00C9115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C91159" w:rsidRPr="00256815">
        <w:rPr>
          <w:rFonts w:ascii="Times New Roman Tj" w:hAnsi="Times New Roman Tj"/>
          <w:sz w:val="28"/>
          <w:szCs w:val="28"/>
        </w:rPr>
        <w:t>в пришеечной области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C91159" w:rsidRPr="00256815" w:rsidRDefault="00065B10" w:rsidP="00EB0D00">
      <w:pPr>
        <w:tabs>
          <w:tab w:val="left" w:pos="5599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C91159" w:rsidRPr="00256815">
        <w:rPr>
          <w:rFonts w:ascii="Times New Roman Tj" w:hAnsi="Times New Roman Tj"/>
          <w:sz w:val="28"/>
          <w:szCs w:val="28"/>
        </w:rPr>
        <w:t>в области контактных поверхностей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C91159" w:rsidRPr="00256815" w:rsidRDefault="00065B10" w:rsidP="00C9115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C91159" w:rsidRPr="00256815">
        <w:rPr>
          <w:rFonts w:ascii="Times New Roman Tj" w:hAnsi="Times New Roman Tj"/>
          <w:sz w:val="28"/>
          <w:szCs w:val="28"/>
        </w:rPr>
        <w:t>в фиссурах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AA6C69" w:rsidRPr="00256815" w:rsidRDefault="00065B10" w:rsidP="00EB0D00">
      <w:pPr>
        <w:tabs>
          <w:tab w:val="left" w:pos="3180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C91159" w:rsidRPr="00256815">
        <w:rPr>
          <w:rFonts w:ascii="Times New Roman Tj" w:hAnsi="Times New Roman Tj"/>
          <w:sz w:val="28"/>
          <w:szCs w:val="28"/>
        </w:rPr>
        <w:t>в области бугров</w:t>
      </w:r>
      <w:r w:rsidR="00EB0D00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8E7840" w:rsidP="006B571E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@22</w:t>
      </w:r>
      <w:r w:rsidR="00EB0D00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Патологический процесс твердых тканей зубов, развивающийся после их прорезыва</w:t>
      </w:r>
      <w:r w:rsidR="006B571E" w:rsidRPr="00256815">
        <w:rPr>
          <w:rFonts w:ascii="Times New Roman Tj" w:hAnsi="Times New Roman Tj"/>
          <w:b/>
          <w:sz w:val="28"/>
          <w:szCs w:val="28"/>
        </w:rPr>
        <w:t>ния, при котором происходят дем</w:t>
      </w:r>
      <w:r w:rsidR="00DC2D92" w:rsidRPr="00256815">
        <w:rPr>
          <w:rFonts w:ascii="Times New Roman Tj" w:hAnsi="Times New Roman Tj"/>
          <w:b/>
          <w:sz w:val="28"/>
          <w:szCs w:val="28"/>
        </w:rPr>
        <w:t>и</w:t>
      </w:r>
      <w:r w:rsidR="006B571E" w:rsidRPr="00256815">
        <w:rPr>
          <w:rFonts w:ascii="Times New Roman Tj" w:hAnsi="Times New Roman Tj"/>
          <w:b/>
          <w:sz w:val="28"/>
          <w:szCs w:val="28"/>
        </w:rPr>
        <w:t>н</w:t>
      </w:r>
      <w:r w:rsidR="00DC2D92" w:rsidRPr="00256815">
        <w:rPr>
          <w:rFonts w:ascii="Times New Roman Tj" w:hAnsi="Times New Roman Tj"/>
          <w:b/>
          <w:sz w:val="28"/>
          <w:szCs w:val="28"/>
        </w:rPr>
        <w:t>ерализация и протеолиз с последующим образованием дефекта под воздействием внешних и внутренних факторов: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гипоплазия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эрозия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истирание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кариес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флюороз</w:t>
      </w:r>
      <w:r w:rsidR="00EB0D00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8E7840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@22</w:t>
      </w:r>
      <w:r w:rsidR="00EB0D00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Кариесрезистентность - это устойчивость к действию: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кислот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щелочей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кариесогенных факторов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абразивного фактора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температурных факторов</w:t>
      </w:r>
      <w:r w:rsidR="00EB0D00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8E7840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6B571E" w:rsidRPr="00256815">
        <w:rPr>
          <w:rFonts w:ascii="Times New Roman Tj" w:hAnsi="Times New Roman Tj"/>
          <w:b/>
          <w:sz w:val="28"/>
          <w:szCs w:val="28"/>
        </w:rPr>
        <w:t>2</w:t>
      </w:r>
      <w:r w:rsidRPr="00256815">
        <w:rPr>
          <w:rFonts w:ascii="Times New Roman Tj" w:hAnsi="Times New Roman Tj"/>
          <w:b/>
          <w:sz w:val="28"/>
          <w:szCs w:val="28"/>
        </w:rPr>
        <w:t>2</w:t>
      </w:r>
      <w:r w:rsidR="00EB0D00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Причины возникновения кариеса: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кариесогенная флора, углеводы, низкая резистентность эмали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кислотоустойчивость эмали, белки, низкая резистентность эмали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легкоусвояемые углеводы, высокая резистентность эмали, жиры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высокая резистентность эмали, углеводы, кариесогенная флора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углеводы, органические кислоты, высокая резистентность эмали</w:t>
      </w:r>
      <w:r w:rsidR="00EB0D00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8E7840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@22</w:t>
      </w:r>
      <w:r w:rsidR="00EB0D00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Пелликула зуба образована: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коллагеном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кератином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скоплением микроорганизмов и углеводов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гликопротеидами слюны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полиненасыщенными жирными кислотами</w:t>
      </w:r>
      <w:r w:rsidR="00EB0D00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8E7840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@22</w:t>
      </w:r>
      <w:r w:rsidR="00EB0D00" w:rsidRPr="00256815">
        <w:rPr>
          <w:rFonts w:ascii="Times New Roman Tj" w:hAnsi="Times New Roman Tj"/>
          <w:b/>
          <w:sz w:val="28"/>
          <w:szCs w:val="28"/>
        </w:rPr>
        <w:t>5</w:t>
      </w:r>
      <w:r w:rsidR="00DC2D92" w:rsidRPr="00256815">
        <w:rPr>
          <w:rFonts w:ascii="Times New Roman Tj" w:hAnsi="Times New Roman Tj"/>
          <w:b/>
          <w:sz w:val="28"/>
          <w:szCs w:val="28"/>
        </w:rPr>
        <w:t>. Иммунные зоны зуба: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фиссуры и углубления на зубах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пришеечная треть видимой коронки зуба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жевательные поверхности зубов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бугры, экватор и вестибулярные поверхности зубов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небные и язычные поверхности зубов</w:t>
      </w:r>
      <w:r w:rsidR="00EB0D00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8E7840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@22</w:t>
      </w:r>
      <w:r w:rsidR="00EB0D00" w:rsidRPr="00256815">
        <w:rPr>
          <w:rFonts w:ascii="Times New Roman Tj" w:hAnsi="Times New Roman Tj"/>
          <w:b/>
          <w:sz w:val="28"/>
          <w:szCs w:val="28"/>
        </w:rPr>
        <w:t>6</w:t>
      </w:r>
      <w:r w:rsidR="00DC2D92" w:rsidRPr="00256815">
        <w:rPr>
          <w:rFonts w:ascii="Times New Roman Tj" w:hAnsi="Times New Roman Tj"/>
          <w:b/>
          <w:sz w:val="28"/>
          <w:szCs w:val="28"/>
        </w:rPr>
        <w:t>. Ведущая роль в развитии кариеса принадлежит: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  <w:lang w:val="en-US"/>
        </w:rPr>
      </w:pPr>
      <w:r w:rsidRPr="00256815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  <w:lang w:val="en-US"/>
        </w:rPr>
        <w:t>Str.Salivaris</w:t>
      </w:r>
      <w:r w:rsidR="00EB0D00" w:rsidRPr="00256815">
        <w:rPr>
          <w:rFonts w:ascii="Times New Roman Tj" w:hAnsi="Times New Roman Tj"/>
          <w:sz w:val="28"/>
          <w:szCs w:val="28"/>
          <w:lang w:val="en-US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  <w:lang w:val="en-US"/>
        </w:rPr>
      </w:pPr>
      <w:r w:rsidRPr="00256815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  <w:lang w:val="en-US"/>
        </w:rPr>
        <w:t>Str. Mutans</w:t>
      </w:r>
      <w:r w:rsidR="00EB0D00" w:rsidRPr="00256815">
        <w:rPr>
          <w:rFonts w:ascii="Times New Roman Tj" w:hAnsi="Times New Roman Tj"/>
          <w:sz w:val="28"/>
          <w:szCs w:val="28"/>
          <w:lang w:val="en-US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  <w:lang w:val="en-US"/>
        </w:rPr>
      </w:pPr>
      <w:r w:rsidRPr="00256815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лактобациллы</w:t>
      </w:r>
      <w:r w:rsidR="00EB0D00" w:rsidRPr="00256815">
        <w:rPr>
          <w:rFonts w:ascii="Times New Roman Tj" w:hAnsi="Times New Roman Tj"/>
          <w:sz w:val="28"/>
          <w:szCs w:val="28"/>
          <w:lang w:val="en-US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  <w:lang w:val="en-US"/>
        </w:rPr>
      </w:pPr>
      <w:r w:rsidRPr="00256815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  <w:lang w:val="en-US"/>
        </w:rPr>
        <w:t xml:space="preserve">Str. </w:t>
      </w:r>
      <w:r w:rsidR="00EB0D00" w:rsidRPr="00256815">
        <w:rPr>
          <w:rFonts w:ascii="Times New Roman Tj" w:hAnsi="Times New Roman Tj"/>
          <w:sz w:val="28"/>
          <w:szCs w:val="28"/>
          <w:lang w:val="en-US"/>
        </w:rPr>
        <w:t>S</w:t>
      </w:r>
      <w:r w:rsidR="00DC2D92" w:rsidRPr="00256815">
        <w:rPr>
          <w:rFonts w:ascii="Times New Roman Tj" w:hAnsi="Times New Roman Tj"/>
          <w:sz w:val="28"/>
          <w:szCs w:val="28"/>
          <w:lang w:val="en-US"/>
        </w:rPr>
        <w:t>angius</w:t>
      </w:r>
      <w:r w:rsidR="00EB0D00" w:rsidRPr="00256815">
        <w:rPr>
          <w:rFonts w:ascii="Times New Roman Tj" w:hAnsi="Times New Roman Tj"/>
          <w:sz w:val="28"/>
          <w:szCs w:val="28"/>
          <w:lang w:val="en-US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 xml:space="preserve">Str. </w:t>
      </w:r>
      <w:r w:rsidR="00EB0D00" w:rsidRPr="00256815">
        <w:rPr>
          <w:rFonts w:ascii="Times New Roman Tj" w:hAnsi="Times New Roman Tj"/>
          <w:sz w:val="28"/>
          <w:szCs w:val="28"/>
        </w:rPr>
        <w:t>A</w:t>
      </w:r>
      <w:r w:rsidR="00DC2D92" w:rsidRPr="00256815">
        <w:rPr>
          <w:rFonts w:ascii="Times New Roman Tj" w:hAnsi="Times New Roman Tj"/>
          <w:sz w:val="28"/>
          <w:szCs w:val="28"/>
        </w:rPr>
        <w:t>ureus</w:t>
      </w:r>
      <w:r w:rsidR="00EB0D00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8E7840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@22</w:t>
      </w:r>
      <w:r w:rsidR="00EB0D00" w:rsidRPr="00256815">
        <w:rPr>
          <w:rFonts w:ascii="Times New Roman Tj" w:hAnsi="Times New Roman Tj"/>
          <w:b/>
          <w:sz w:val="28"/>
          <w:szCs w:val="28"/>
        </w:rPr>
        <w:t>7</w:t>
      </w:r>
      <w:r w:rsidR="00DC2D92" w:rsidRPr="00256815">
        <w:rPr>
          <w:rFonts w:ascii="Times New Roman Tj" w:hAnsi="Times New Roman Tj"/>
          <w:b/>
          <w:sz w:val="28"/>
          <w:szCs w:val="28"/>
        </w:rPr>
        <w:t>. Кариесрезистентность - это устойчивость к действию: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кислот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щелочей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кариесогенных факторов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абразивного фактора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температурных факторов</w:t>
      </w:r>
      <w:r w:rsidR="00EB0D00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8E7840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@22</w:t>
      </w:r>
      <w:r w:rsidR="00EB0D00" w:rsidRPr="00256815">
        <w:rPr>
          <w:rFonts w:ascii="Times New Roman Tj" w:hAnsi="Times New Roman Tj"/>
          <w:b/>
          <w:sz w:val="28"/>
          <w:szCs w:val="28"/>
        </w:rPr>
        <w:t>8</w:t>
      </w:r>
      <w:r w:rsidR="00DC2D92" w:rsidRPr="00256815">
        <w:rPr>
          <w:rFonts w:ascii="Times New Roman Tj" w:hAnsi="Times New Roman Tj"/>
          <w:b/>
          <w:sz w:val="28"/>
          <w:szCs w:val="28"/>
        </w:rPr>
        <w:t>. Местные факторы, оказывающие влияние на возникновение кариеса: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климатические условия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изменение количества и качества ротовой жидкости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 xml:space="preserve">диета и </w:t>
      </w:r>
      <w:r w:rsidR="00EB0D00" w:rsidRPr="00256815">
        <w:rPr>
          <w:rFonts w:ascii="Times New Roman Tj" w:hAnsi="Times New Roman Tj"/>
          <w:sz w:val="28"/>
          <w:szCs w:val="28"/>
        </w:rPr>
        <w:t>п</w:t>
      </w:r>
      <w:r w:rsidR="00DC2D92" w:rsidRPr="00256815">
        <w:rPr>
          <w:rFonts w:ascii="Times New Roman Tj" w:hAnsi="Times New Roman Tj"/>
          <w:sz w:val="28"/>
          <w:szCs w:val="28"/>
        </w:rPr>
        <w:t>итьевая вода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белковые пищевые остатки в полости рта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наследственные и соматические заболевания</w:t>
      </w:r>
      <w:r w:rsidR="00EB0D00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8E7840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6B571E" w:rsidRPr="00256815">
        <w:rPr>
          <w:rFonts w:ascii="Times New Roman Tj" w:hAnsi="Times New Roman Tj"/>
          <w:b/>
          <w:sz w:val="28"/>
          <w:szCs w:val="28"/>
        </w:rPr>
        <w:t>2</w:t>
      </w:r>
      <w:r w:rsidR="00EB0D00" w:rsidRPr="00256815">
        <w:rPr>
          <w:rFonts w:ascii="Times New Roman Tj" w:hAnsi="Times New Roman Tj"/>
          <w:b/>
          <w:sz w:val="28"/>
          <w:szCs w:val="28"/>
        </w:rPr>
        <w:t>29</w:t>
      </w:r>
      <w:r w:rsidR="00DC2D92" w:rsidRPr="00256815">
        <w:rPr>
          <w:rFonts w:ascii="Times New Roman Tj" w:hAnsi="Times New Roman Tj"/>
          <w:b/>
          <w:sz w:val="28"/>
          <w:szCs w:val="28"/>
        </w:rPr>
        <w:t>. Изменение химического состава эмали при кариесе в стадии пятна сопровождается: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снижением микротвердости наружного слоя эмали больше, чем подповерхностного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снижением микротвердости наружного слоя эмали меньше, чем подповерхностного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одинаковым снижением микротвердости наружного и подповерхностного слоев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повышением микротвердости наружного слоя больше, чем подповерхностного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одинаковым повышением микротвердости наружного и подповерхностного слоев</w:t>
      </w:r>
      <w:r w:rsidR="00EB0D00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8E7840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9745A8" w:rsidRPr="00256815">
        <w:rPr>
          <w:rFonts w:ascii="Times New Roman Tj" w:hAnsi="Times New Roman Tj"/>
          <w:b/>
          <w:sz w:val="28"/>
          <w:szCs w:val="28"/>
        </w:rPr>
        <w:t>2</w:t>
      </w:r>
      <w:r w:rsidRPr="00256815">
        <w:rPr>
          <w:rFonts w:ascii="Times New Roman Tj" w:hAnsi="Times New Roman Tj"/>
          <w:b/>
          <w:sz w:val="28"/>
          <w:szCs w:val="28"/>
        </w:rPr>
        <w:t>3</w:t>
      </w:r>
      <w:r w:rsidR="00EB0D00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Соотношение Са/Р в дентине: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1,55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1,60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1,67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EB0D00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1,75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  <w:r w:rsidR="00DC2D9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DC2D92" w:rsidRPr="00256815" w:rsidRDefault="00EB0D0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</w:t>
      </w:r>
      <w:r w:rsidR="00DC2D92" w:rsidRPr="00256815">
        <w:rPr>
          <w:rFonts w:ascii="Times New Roman Tj" w:hAnsi="Times New Roman Tj"/>
          <w:sz w:val="28"/>
          <w:szCs w:val="28"/>
        </w:rPr>
        <w:t xml:space="preserve"> 2,0</w:t>
      </w:r>
      <w:r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8E7840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@23</w:t>
      </w:r>
      <w:r w:rsidR="00EB0D00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Методы диагностики кариеса в стадии пятна основаны на: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стабильности эмали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уменьшении проницаемости эмали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увеличении проницаемости эмали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изменении органической составляющей свойств эмали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изменении неорганической составляющей эмали</w:t>
      </w:r>
      <w:r w:rsidR="00EB0D00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8E7840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9745A8" w:rsidRPr="00256815">
        <w:rPr>
          <w:rFonts w:ascii="Times New Roman Tj" w:hAnsi="Times New Roman Tj"/>
          <w:b/>
          <w:sz w:val="28"/>
          <w:szCs w:val="28"/>
        </w:rPr>
        <w:t>2</w:t>
      </w:r>
      <w:r w:rsidRPr="00256815">
        <w:rPr>
          <w:rFonts w:ascii="Times New Roman Tj" w:hAnsi="Times New Roman Tj"/>
          <w:b/>
          <w:sz w:val="28"/>
          <w:szCs w:val="28"/>
        </w:rPr>
        <w:t>3</w:t>
      </w:r>
      <w:r w:rsidR="00EB0D00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Дифференциальный диагноз поверхностного кариеса проводится с: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гиперплазией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эрозией твердых тканей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EB0D00">
      <w:pPr>
        <w:tabs>
          <w:tab w:val="left" w:pos="3732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глубоким кариесом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острым пульпитом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хроничеким фиброзным пульпитом</w:t>
      </w:r>
      <w:r w:rsidR="00EB0D00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8E7840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@23</w:t>
      </w:r>
      <w:r w:rsidR="00EB0D00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При среднем кариесе в световом микроскопе различаются: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прозрачная зона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EB0D00">
      <w:pPr>
        <w:tabs>
          <w:tab w:val="left" w:pos="2569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темная зона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зона прозрачного и интактного дентина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подповерхностной деминерализации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тело поражения</w:t>
      </w:r>
      <w:r w:rsidR="00EB0D00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8E7840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@23</w:t>
      </w:r>
      <w:r w:rsidR="00EB0D00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Особенности препарирования глубокой кариозной полости: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формирование отвесных стенок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формирование плоского дна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формирование неровного дня в зависимости от глубины поражения и топографии полости зуба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сохранение на дне полости деминерализованного, размягченного дентина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финирование краев эмали</w:t>
      </w:r>
      <w:r w:rsidR="00EB0D00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8E7840" w:rsidP="009745A8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@23</w:t>
      </w:r>
      <w:r w:rsidR="00EB0D00" w:rsidRPr="00256815">
        <w:rPr>
          <w:rFonts w:ascii="Times New Roman Tj" w:hAnsi="Times New Roman Tj"/>
          <w:b/>
          <w:sz w:val="28"/>
          <w:szCs w:val="28"/>
        </w:rPr>
        <w:t>5</w:t>
      </w:r>
      <w:r w:rsidR="00DC2D92" w:rsidRPr="00256815">
        <w:rPr>
          <w:rFonts w:ascii="Times New Roman Tj" w:hAnsi="Times New Roman Tj"/>
          <w:b/>
          <w:sz w:val="28"/>
          <w:szCs w:val="28"/>
        </w:rPr>
        <w:t>. Размеры очага пигментации эмали, требующего динамического наблюдения и реминерализации: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0,5-1,0мм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1,0-1,5мм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1,5-2,0 мм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2,0-2,5мм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2,5-3,0 мм</w:t>
      </w:r>
      <w:r w:rsidR="00EB0D00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8E7840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@23</w:t>
      </w:r>
      <w:r w:rsidR="00EB0D00" w:rsidRPr="00256815">
        <w:rPr>
          <w:rFonts w:ascii="Times New Roman Tj" w:hAnsi="Times New Roman Tj"/>
          <w:b/>
          <w:sz w:val="28"/>
          <w:szCs w:val="28"/>
        </w:rPr>
        <w:t>6</w:t>
      </w:r>
      <w:r w:rsidR="00DC2D92" w:rsidRPr="00256815">
        <w:rPr>
          <w:rFonts w:ascii="Times New Roman Tj" w:hAnsi="Times New Roman Tj"/>
          <w:b/>
          <w:sz w:val="28"/>
          <w:szCs w:val="28"/>
        </w:rPr>
        <w:t>. Классификация кариозных полостей по Блэку включает: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3 класса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4 класса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5 классов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6 классов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7 классов</w:t>
      </w:r>
      <w:r w:rsidR="00EB0D00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8E7840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@23</w:t>
      </w:r>
      <w:r w:rsidR="00EB0D00" w:rsidRPr="00256815">
        <w:rPr>
          <w:rFonts w:ascii="Times New Roman Tj" w:hAnsi="Times New Roman Tj"/>
          <w:b/>
          <w:sz w:val="28"/>
          <w:szCs w:val="28"/>
        </w:rPr>
        <w:t>7</w:t>
      </w:r>
      <w:r w:rsidR="00DC2D92" w:rsidRPr="00256815">
        <w:rPr>
          <w:rFonts w:ascii="Times New Roman Tj" w:hAnsi="Times New Roman Tj"/>
          <w:b/>
          <w:sz w:val="28"/>
          <w:szCs w:val="28"/>
        </w:rPr>
        <w:t>. Наибольшее влияние на созревание эмали оказывает: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фтор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молибден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стронций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кальций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магний</w:t>
      </w:r>
      <w:r w:rsidR="00EB0D00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8E7840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9745A8" w:rsidRPr="00256815">
        <w:rPr>
          <w:rFonts w:ascii="Times New Roman Tj" w:hAnsi="Times New Roman Tj"/>
          <w:b/>
          <w:sz w:val="28"/>
          <w:szCs w:val="28"/>
        </w:rPr>
        <w:t>2</w:t>
      </w:r>
      <w:r w:rsidRPr="00256815">
        <w:rPr>
          <w:rFonts w:ascii="Times New Roman Tj" w:hAnsi="Times New Roman Tj"/>
          <w:b/>
          <w:sz w:val="28"/>
          <w:szCs w:val="28"/>
        </w:rPr>
        <w:t>3</w:t>
      </w:r>
      <w:r w:rsidR="00EB0D00" w:rsidRPr="00256815">
        <w:rPr>
          <w:rFonts w:ascii="Times New Roman Tj" w:hAnsi="Times New Roman Tj"/>
          <w:b/>
          <w:sz w:val="28"/>
          <w:szCs w:val="28"/>
        </w:rPr>
        <w:t>8</w:t>
      </w:r>
      <w:r w:rsidR="00DC2D92" w:rsidRPr="00256815">
        <w:rPr>
          <w:rFonts w:ascii="Times New Roman Tj" w:hAnsi="Times New Roman Tj"/>
          <w:b/>
          <w:sz w:val="28"/>
          <w:szCs w:val="28"/>
        </w:rPr>
        <w:t>. Дополнительные методы обследования стоматологического больного на терапевтическом приеме: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расспрос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зондирование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рентгенография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пальпация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перкуссия</w:t>
      </w:r>
      <w:r w:rsidR="00EB0D00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8E7840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</w:t>
      </w:r>
      <w:r w:rsidR="00EB0D00" w:rsidRPr="00256815">
        <w:rPr>
          <w:rFonts w:ascii="Times New Roman Tj" w:hAnsi="Times New Roman Tj"/>
          <w:b/>
          <w:sz w:val="28"/>
          <w:szCs w:val="28"/>
        </w:rPr>
        <w:t>39</w:t>
      </w:r>
      <w:r w:rsidR="00DC2D92" w:rsidRPr="00256815">
        <w:rPr>
          <w:rFonts w:ascii="Times New Roman Tj" w:hAnsi="Times New Roman Tj"/>
          <w:b/>
          <w:sz w:val="28"/>
          <w:szCs w:val="28"/>
        </w:rPr>
        <w:t>. Детектор кариеса используется для выявления: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наружного слоя кариозного дентина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вторичного дентина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внутреннего слоя кариозного дентина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EB0D00" w:rsidRPr="00256815">
        <w:rPr>
          <w:rFonts w:ascii="Times New Roman Tj" w:hAnsi="Times New Roman Tj"/>
          <w:sz w:val="28"/>
          <w:szCs w:val="28"/>
        </w:rPr>
        <w:t>третичного дентина;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иррегулярного дентин</w:t>
      </w:r>
      <w:r w:rsidR="001F1122" w:rsidRPr="00256815">
        <w:rPr>
          <w:rFonts w:ascii="Times New Roman Tj" w:hAnsi="Times New Roman Tj"/>
          <w:sz w:val="28"/>
          <w:szCs w:val="28"/>
        </w:rPr>
        <w:t>а;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DC2D92" w:rsidRPr="00256815" w:rsidRDefault="008E7840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@24</w:t>
      </w:r>
      <w:r w:rsidR="00EB0D00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Протравливание (кондиционирование) дентина проводится для: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усиления бактерицидных свойств композитов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усиления краевого прилегания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удаления смазанного слоя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формирования гибридного слоя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реминерализации эмали</w:t>
      </w:r>
      <w:r w:rsidR="00EB0D00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8E7840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@24</w:t>
      </w:r>
      <w:r w:rsidR="00EB0D00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Дифференциальный диагноз среднего кариеса проводится с: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кариесом в стадии пятна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гипоплазией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глубоким кариесом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EB0D00" w:rsidRPr="00256815">
        <w:rPr>
          <w:rFonts w:ascii="Times New Roman Tj" w:hAnsi="Times New Roman Tj"/>
          <w:sz w:val="28"/>
          <w:szCs w:val="28"/>
        </w:rPr>
        <w:t>острым диффузным пульпитом;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острым периодонтитом</w:t>
      </w:r>
      <w:r w:rsidR="00EB0D00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8E7840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@24</w:t>
      </w:r>
      <w:r w:rsidR="00EB0D00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Элемент кариозной полости: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контактная поверхность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дентин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стенка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пришеечная область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эмаль</w:t>
      </w:r>
      <w:r w:rsidR="00EB0D00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8E7840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@24</w:t>
      </w:r>
      <w:r w:rsidR="00EB0D00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Критерием окончательного препарирования кариозной полости является: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наличие размягченного дентина на дне и стенках кариозной полости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наличие пигментированного дентина на дне и стенках кариозной полости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наличие светлого и плотного дентина на дне и стенках кариозной полости, окрашивающегося детектором кариеса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наличие светлого плотного дентина на дне и стенках кариозной полости без окрашивания детектором кариеса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наличие пигментированного дентина на стенках и размягченного дентина на дне кариозной полости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8E7840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@24</w:t>
      </w:r>
      <w:r w:rsidR="00EB0D00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Дифференциальный диагноз бессимптомного течения среднего кариеса проводят с: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кариесом в стадии пятна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хроническим гранулематозным периодонтитом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деструктивной формой флюороза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хроническим фиброзным периодонтитом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местной гипоплазией</w:t>
      </w:r>
      <w:r w:rsidR="00EB0D00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8E7840" w:rsidP="00A61FE4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A61FE4" w:rsidRPr="00256815">
        <w:rPr>
          <w:rFonts w:ascii="Times New Roman Tj" w:hAnsi="Times New Roman Tj"/>
          <w:b/>
          <w:sz w:val="28"/>
          <w:szCs w:val="28"/>
        </w:rPr>
        <w:t>2</w:t>
      </w:r>
      <w:r w:rsidR="00C17BC1" w:rsidRPr="00256815">
        <w:rPr>
          <w:rFonts w:ascii="Times New Roman Tj" w:hAnsi="Times New Roman Tj"/>
          <w:b/>
          <w:sz w:val="28"/>
          <w:szCs w:val="28"/>
        </w:rPr>
        <w:t>4</w:t>
      </w:r>
      <w:r w:rsidR="00EB0D00" w:rsidRPr="00256815">
        <w:rPr>
          <w:rFonts w:ascii="Times New Roman Tj" w:hAnsi="Times New Roman Tj"/>
          <w:b/>
          <w:sz w:val="28"/>
          <w:szCs w:val="28"/>
        </w:rPr>
        <w:t>5</w:t>
      </w:r>
      <w:r w:rsidR="00DC2D92" w:rsidRPr="00256815">
        <w:rPr>
          <w:rFonts w:ascii="Times New Roman Tj" w:hAnsi="Times New Roman Tj"/>
          <w:b/>
          <w:sz w:val="28"/>
          <w:szCs w:val="28"/>
        </w:rPr>
        <w:t>. Гиперминерализация дентиииых канальцев при среднем кариесе определяется в зоне: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распада и деминерализации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тела поражения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EB0D00">
      <w:pPr>
        <w:tabs>
          <w:tab w:val="left" w:pos="5679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прозрачного и интактного дентина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темной зоне</w:t>
      </w:r>
      <w:r w:rsidR="00EB0D0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заместитительного дентина и изменений в пульпе</w:t>
      </w:r>
      <w:r w:rsidR="00EB0D00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@24</w:t>
      </w:r>
      <w:r w:rsidR="00A5317E" w:rsidRPr="00256815">
        <w:rPr>
          <w:rFonts w:ascii="Times New Roman Tj" w:hAnsi="Times New Roman Tj"/>
          <w:b/>
          <w:sz w:val="28"/>
          <w:szCs w:val="28"/>
        </w:rPr>
        <w:t>6</w:t>
      </w:r>
      <w:r w:rsidR="00DC2D92" w:rsidRPr="00256815">
        <w:rPr>
          <w:rFonts w:ascii="Times New Roman Tj" w:hAnsi="Times New Roman Tj"/>
          <w:b/>
          <w:sz w:val="28"/>
          <w:szCs w:val="28"/>
        </w:rPr>
        <w:t>. Патологическое воздействие на пульпу приводит к образованию: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третичного дентина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эмали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клеточного цемента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первичного и вторичного дентина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иррегулярного дентин</w:t>
      </w:r>
      <w:r w:rsidR="001F1122" w:rsidRPr="00256815">
        <w:rPr>
          <w:rFonts w:ascii="Times New Roman Tj" w:hAnsi="Times New Roman Tj"/>
          <w:sz w:val="28"/>
          <w:szCs w:val="28"/>
        </w:rPr>
        <w:t>а;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@24</w:t>
      </w:r>
      <w:r w:rsidR="00A5317E" w:rsidRPr="00256815">
        <w:rPr>
          <w:rFonts w:ascii="Times New Roman Tj" w:hAnsi="Times New Roman Tj"/>
          <w:b/>
          <w:sz w:val="28"/>
          <w:szCs w:val="28"/>
        </w:rPr>
        <w:t>7</w:t>
      </w:r>
      <w:r w:rsidR="00DC2D92" w:rsidRPr="00256815">
        <w:rPr>
          <w:rFonts w:ascii="Times New Roman Tj" w:hAnsi="Times New Roman Tj"/>
          <w:b/>
          <w:sz w:val="28"/>
          <w:szCs w:val="28"/>
        </w:rPr>
        <w:t>. Вторичный кариес - это: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возобновление процесса при неполном удалении кариозного поражения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новые кариозные поражения, развивающиеся рядом с пломбой в ранее леченом зубе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средних размеров кариозная полость, заполненная пищевыми остатками, кариозным дентином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обширная глубокая кариозная полость с большим количеством размягченного дентина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кариозный процесс в постоянных зубах</w:t>
      </w:r>
      <w:r w:rsidR="00A5317E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@24</w:t>
      </w:r>
      <w:r w:rsidR="00A5317E" w:rsidRPr="00256815">
        <w:rPr>
          <w:rFonts w:ascii="Times New Roman Tj" w:hAnsi="Times New Roman Tj"/>
          <w:b/>
          <w:sz w:val="28"/>
          <w:szCs w:val="28"/>
        </w:rPr>
        <w:t>8</w:t>
      </w:r>
      <w:r w:rsidR="00DC2D92" w:rsidRPr="00256815">
        <w:rPr>
          <w:rFonts w:ascii="Times New Roman Tj" w:hAnsi="Times New Roman Tj"/>
          <w:b/>
          <w:sz w:val="28"/>
          <w:szCs w:val="28"/>
        </w:rPr>
        <w:t>. Рецидив кариеса - это: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возобновление процесса при неполном удалении кариозного поражения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новые кариозные поражения, развивающиеся рядом с пломбой в ранее леченом зубе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средних размеров кариозная полость, заполненная пищевыми остатками, кариозным дентином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A5317E" w:rsidRPr="00256815" w:rsidRDefault="00A5317E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$D) обострение процесса;</w:t>
      </w:r>
    </w:p>
    <w:p w:rsidR="00A5317E" w:rsidRPr="00256815" w:rsidRDefault="00A5317E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 стихание процесс</w:t>
      </w:r>
      <w:r w:rsidR="001F1122" w:rsidRPr="00256815">
        <w:rPr>
          <w:rFonts w:ascii="Times New Roman Tj" w:hAnsi="Times New Roman Tj"/>
          <w:sz w:val="28"/>
          <w:szCs w:val="28"/>
        </w:rPr>
        <w:t>а;</w:t>
      </w:r>
    </w:p>
    <w:p w:rsidR="00DC2D92" w:rsidRPr="00256815" w:rsidRDefault="00C17BC1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</w:t>
      </w:r>
      <w:r w:rsidR="00A5317E" w:rsidRPr="00256815">
        <w:rPr>
          <w:rFonts w:ascii="Times New Roman Tj" w:hAnsi="Times New Roman Tj"/>
          <w:b/>
          <w:sz w:val="28"/>
          <w:szCs w:val="28"/>
        </w:rPr>
        <w:t>49</w:t>
      </w:r>
      <w:r w:rsidR="00DC2D92" w:rsidRPr="00256815">
        <w:rPr>
          <w:rFonts w:ascii="Times New Roman Tj" w:hAnsi="Times New Roman Tj"/>
          <w:b/>
          <w:sz w:val="28"/>
          <w:szCs w:val="28"/>
        </w:rPr>
        <w:t>. Дифференциальный диагноз кариеса в стадии пятна проводят с:</w:t>
      </w:r>
    </w:p>
    <w:p w:rsidR="00DC2D92" w:rsidRPr="00256815" w:rsidRDefault="00065B10" w:rsidP="00A5317E">
      <w:pPr>
        <w:tabs>
          <w:tab w:val="left" w:pos="5898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острым диффузным пульпитом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A5317E">
      <w:pPr>
        <w:tabs>
          <w:tab w:val="left" w:pos="2776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эрозией эмали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острым очаговым пульпитом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A5317E" w:rsidRPr="00256815">
        <w:rPr>
          <w:rFonts w:ascii="Times New Roman Tj" w:hAnsi="Times New Roman Tj"/>
          <w:sz w:val="28"/>
          <w:szCs w:val="28"/>
        </w:rPr>
        <w:t>флюорозом и гипоплазией;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глубоким кариесом</w:t>
      </w:r>
      <w:r w:rsidR="00A5317E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@25</w:t>
      </w:r>
      <w:r w:rsidR="00A5317E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Дифференциальный диагноз глубокого кариеса проводят с: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кариесом в стадии пятна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хроническим гранулематозным периодонтитом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деструктивной формой флюороза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хроническим фиброзным пульпитом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гипоплазией</w:t>
      </w:r>
      <w:r w:rsidR="00A5317E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@25</w:t>
      </w:r>
      <w:r w:rsidR="00A5317E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Заполненные бактериями, расширенные дентинные трубочки при среднем кариесе определяются в зоне: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распада и деминерализации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тела поражения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прозрачного и интактного дентина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темной зоне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теле поражения</w:t>
      </w:r>
      <w:r w:rsidR="00A5317E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@25</w:t>
      </w:r>
      <w:r w:rsidR="00A5317E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Элемент кариозной полости, обращенный к пульпе: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дно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дентин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стенка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край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цемент</w:t>
      </w:r>
      <w:r w:rsidR="00A5317E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@25</w:t>
      </w:r>
      <w:r w:rsidR="00A5317E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Основным минерализующим защитным фактором ротовой жидкости является: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слюна, пересыщенная ионами кальция и фосфора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пелликула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бикарбонатный буфер в слюне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A5317E">
      <w:pPr>
        <w:tabs>
          <w:tab w:val="left" w:pos="6209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повышение вязкости ротовой жидкости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снижение вязкости ротовой жидкости</w:t>
      </w:r>
      <w:r w:rsidR="00A5317E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@25</w:t>
      </w:r>
      <w:r w:rsidR="00A5317E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Общие факторы, оказывающие влияние на возникновение кариеса: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зубная бляшка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диета и питьевая вода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углеводистые пищевые остатки в полости рта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A5317E">
      <w:pPr>
        <w:tabs>
          <w:tab w:val="right" w:pos="9355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полноценная структура и химический состав твердых тканей зуба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белковые пищевые остатки в полости рт</w:t>
      </w:r>
      <w:r w:rsidR="001F1122" w:rsidRPr="00256815">
        <w:rPr>
          <w:rFonts w:ascii="Times New Roman Tj" w:hAnsi="Times New Roman Tj"/>
          <w:sz w:val="28"/>
          <w:szCs w:val="28"/>
        </w:rPr>
        <w:t>а;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@25</w:t>
      </w:r>
      <w:r w:rsidR="00A5317E" w:rsidRPr="00256815">
        <w:rPr>
          <w:rFonts w:ascii="Times New Roman Tj" w:hAnsi="Times New Roman Tj"/>
          <w:b/>
          <w:sz w:val="28"/>
          <w:szCs w:val="28"/>
        </w:rPr>
        <w:t>5</w:t>
      </w:r>
      <w:r w:rsidR="00DC2D92" w:rsidRPr="00256815">
        <w:rPr>
          <w:rFonts w:ascii="Times New Roman Tj" w:hAnsi="Times New Roman Tj"/>
          <w:b/>
          <w:sz w:val="28"/>
          <w:szCs w:val="28"/>
        </w:rPr>
        <w:t>. Поляризационная микроскопия выделяет при кариесе в стадии пятна очаг в виде: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овала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круга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трапеции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треугольника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прямоугольник</w:t>
      </w:r>
      <w:r w:rsidR="001F1122" w:rsidRPr="00256815">
        <w:rPr>
          <w:rFonts w:ascii="Times New Roman Tj" w:hAnsi="Times New Roman Tj"/>
          <w:sz w:val="28"/>
          <w:szCs w:val="28"/>
        </w:rPr>
        <w:t>а;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@25</w:t>
      </w:r>
      <w:r w:rsidR="00A5317E" w:rsidRPr="00256815">
        <w:rPr>
          <w:rFonts w:ascii="Times New Roman Tj" w:hAnsi="Times New Roman Tj"/>
          <w:b/>
          <w:sz w:val="28"/>
          <w:szCs w:val="28"/>
        </w:rPr>
        <w:t>6</w:t>
      </w:r>
      <w:r w:rsidR="00DC2D92" w:rsidRPr="00256815">
        <w:rPr>
          <w:rFonts w:ascii="Times New Roman Tj" w:hAnsi="Times New Roman Tj"/>
          <w:b/>
          <w:sz w:val="28"/>
          <w:szCs w:val="28"/>
        </w:rPr>
        <w:t>. Кариес в стадии пятна характеризуется:</w:t>
      </w:r>
    </w:p>
    <w:p w:rsidR="00DC2D92" w:rsidRPr="00256815" w:rsidRDefault="00065B10" w:rsidP="00A5317E">
      <w:pPr>
        <w:tabs>
          <w:tab w:val="left" w:pos="3583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некрозом эмали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нарушением формирования эмали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поверхностной деминерализацией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подповерхностной деминерализацией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гиперминерализацией</w:t>
      </w:r>
      <w:r w:rsidR="00A5317E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@25</w:t>
      </w:r>
      <w:r w:rsidR="00A5317E" w:rsidRPr="00256815">
        <w:rPr>
          <w:rFonts w:ascii="Times New Roman Tj" w:hAnsi="Times New Roman Tj"/>
          <w:b/>
          <w:sz w:val="28"/>
          <w:szCs w:val="28"/>
        </w:rPr>
        <w:t>7</w:t>
      </w:r>
      <w:r w:rsidR="00DC2D92" w:rsidRPr="00256815">
        <w:rPr>
          <w:rFonts w:ascii="Times New Roman Tj" w:hAnsi="Times New Roman Tj"/>
          <w:b/>
          <w:sz w:val="28"/>
          <w:szCs w:val="28"/>
        </w:rPr>
        <w:t>. Основой современной теории кариеса является: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физико-химическая теория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биологическая теория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химико-паразитарная теория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трофоневротическая теория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биохимическая</w:t>
      </w:r>
      <w:r w:rsidR="00A5317E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@25</w:t>
      </w:r>
      <w:r w:rsidR="00A5317E" w:rsidRPr="00256815">
        <w:rPr>
          <w:rFonts w:ascii="Times New Roman Tj" w:hAnsi="Times New Roman Tj"/>
          <w:b/>
          <w:sz w:val="28"/>
          <w:szCs w:val="28"/>
        </w:rPr>
        <w:t>8</w:t>
      </w:r>
      <w:r w:rsidR="00DC2D92" w:rsidRPr="00256815">
        <w:rPr>
          <w:rFonts w:ascii="Times New Roman Tj" w:hAnsi="Times New Roman Tj"/>
          <w:b/>
          <w:sz w:val="28"/>
          <w:szCs w:val="28"/>
        </w:rPr>
        <w:t>. Для реализации кариесогенных факторов необходим: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фактор неожиданности взаимодействия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факт</w:t>
      </w:r>
      <w:r w:rsidR="00A5317E" w:rsidRPr="00256815">
        <w:rPr>
          <w:rFonts w:ascii="Times New Roman Tj" w:hAnsi="Times New Roman Tj"/>
          <w:sz w:val="28"/>
          <w:szCs w:val="28"/>
        </w:rPr>
        <w:t>ор длительности взаимодействия;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фактор внезапности взаимодействия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фактор кратковременности взаимодействия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фактор последовательности взаимодействия</w:t>
      </w:r>
      <w:r w:rsidR="00A5317E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24078" w:rsidRPr="00256815">
        <w:rPr>
          <w:rFonts w:ascii="Times New Roman Tj" w:hAnsi="Times New Roman Tj"/>
          <w:b/>
          <w:sz w:val="28"/>
          <w:szCs w:val="28"/>
        </w:rPr>
        <w:t>2</w:t>
      </w:r>
      <w:r w:rsidR="00A5317E" w:rsidRPr="00256815">
        <w:rPr>
          <w:rFonts w:ascii="Times New Roman Tj" w:hAnsi="Times New Roman Tj"/>
          <w:b/>
          <w:sz w:val="28"/>
          <w:szCs w:val="28"/>
        </w:rPr>
        <w:t>59</w:t>
      </w:r>
      <w:r w:rsidR="00DC2D92" w:rsidRPr="00256815">
        <w:rPr>
          <w:rFonts w:ascii="Times New Roman Tj" w:hAnsi="Times New Roman Tj"/>
          <w:b/>
          <w:sz w:val="28"/>
          <w:szCs w:val="28"/>
        </w:rPr>
        <w:t>. Зубная бляшка начинает накапливаться после чистки зубов через: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1час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2 часа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3 часа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4 часа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5 часов</w:t>
      </w:r>
      <w:r w:rsidR="00A5317E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@26</w:t>
      </w:r>
      <w:r w:rsidR="00A5317E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Покрытие зубной бляшки мукоидным слоем защищает ее от: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удаления зубной щеткой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смывания водой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минерализации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удаления пищевым комком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механического удаления</w:t>
      </w:r>
      <w:r w:rsidR="00A5317E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@26</w:t>
      </w:r>
      <w:r w:rsidR="00A5317E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Начальные повреждения эмали возникают при рН: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3,5-4,5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4,5-</w:t>
      </w:r>
      <w:r w:rsidR="00A5317E" w:rsidRPr="00256815">
        <w:rPr>
          <w:rFonts w:ascii="Times New Roman Tj" w:hAnsi="Times New Roman Tj"/>
          <w:sz w:val="28"/>
          <w:szCs w:val="28"/>
        </w:rPr>
        <w:t>5,</w:t>
      </w:r>
      <w:r w:rsidR="00DC2D92" w:rsidRPr="00256815">
        <w:rPr>
          <w:rFonts w:ascii="Times New Roman Tj" w:hAnsi="Times New Roman Tj"/>
          <w:sz w:val="28"/>
          <w:szCs w:val="28"/>
        </w:rPr>
        <w:t>5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5,5-6,5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6,5-7,5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7,5-8,0</w:t>
      </w:r>
      <w:r w:rsidR="00A5317E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@26</w:t>
      </w:r>
      <w:r w:rsidR="00A5317E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Кариозный процесс развивается при: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равновесии ре-и деминерализации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преобладании деминерализации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отсутствии реминерализации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дисминерализации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реминерализации</w:t>
      </w:r>
      <w:r w:rsidR="00A5317E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@26</w:t>
      </w:r>
      <w:r w:rsidR="00A5317E" w:rsidRPr="00256815">
        <w:rPr>
          <w:rFonts w:ascii="Times New Roman Tj" w:hAnsi="Times New Roman Tj"/>
          <w:b/>
          <w:sz w:val="28"/>
          <w:szCs w:val="28"/>
        </w:rPr>
        <w:t xml:space="preserve">3. </w:t>
      </w:r>
      <w:r w:rsidR="00DC2D92" w:rsidRPr="00256815">
        <w:rPr>
          <w:rFonts w:ascii="Times New Roman Tj" w:hAnsi="Times New Roman Tj"/>
          <w:b/>
          <w:sz w:val="28"/>
          <w:szCs w:val="28"/>
        </w:rPr>
        <w:t>Потеря кальция в очаге кариозного пятна достигает: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10-20%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20-30%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30-40%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40-50%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50-60%</w:t>
      </w:r>
      <w:r w:rsidR="00A5317E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@26</w:t>
      </w:r>
      <w:r w:rsidR="00A5317E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Реминерализирующая терапия - это: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методика пломбирования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методика реставрации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методика искусственного насыщения эмали минерализующими компонентами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методика искусственного насыщения эмали органическими компонентами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методика устранения смазанного слоя</w:t>
      </w:r>
      <w:r w:rsidR="00A5317E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524078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@26</w:t>
      </w:r>
      <w:r w:rsidR="00A5317E" w:rsidRPr="00256815">
        <w:rPr>
          <w:rFonts w:ascii="Times New Roman Tj" w:hAnsi="Times New Roman Tj"/>
          <w:b/>
          <w:sz w:val="28"/>
          <w:szCs w:val="28"/>
        </w:rPr>
        <w:t>5</w:t>
      </w:r>
      <w:r w:rsidR="00DC2D92" w:rsidRPr="00256815">
        <w:rPr>
          <w:rFonts w:ascii="Times New Roman Tj" w:hAnsi="Times New Roman Tj"/>
          <w:b/>
          <w:sz w:val="28"/>
          <w:szCs w:val="28"/>
        </w:rPr>
        <w:t>. Снижение РН ротовой жидкости как основная причина возникновения кариеса, представлена теорией: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ЭнтинаД.Э.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Миллера В.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Лукомского И.Г.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Шарпенака Э.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Шатца Мартина Д.</w:t>
      </w:r>
    </w:p>
    <w:p w:rsidR="00DC2D92" w:rsidRPr="00256815" w:rsidRDefault="00C17BC1" w:rsidP="00524078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@26</w:t>
      </w:r>
      <w:r w:rsidR="00A5317E" w:rsidRPr="00256815">
        <w:rPr>
          <w:rFonts w:ascii="Times New Roman Tj" w:hAnsi="Times New Roman Tj"/>
          <w:b/>
          <w:sz w:val="28"/>
          <w:szCs w:val="28"/>
        </w:rPr>
        <w:t>6</w:t>
      </w:r>
      <w:r w:rsidR="00DC2D92" w:rsidRPr="00256815">
        <w:rPr>
          <w:rFonts w:ascii="Times New Roman Tj" w:hAnsi="Times New Roman Tj"/>
          <w:b/>
          <w:sz w:val="28"/>
          <w:szCs w:val="28"/>
        </w:rPr>
        <w:t>. Длительное взаимодействие кариесогенной флоры, легкоусвояемых углеводов при низкой резистентности твердых тканей зубов приводит к развитию: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некариозных поражений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кариеса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заболеваний пародонта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заболеваний слизистой рта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дисбактериоз</w:t>
      </w:r>
      <w:r w:rsidR="004353F2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@26</w:t>
      </w:r>
      <w:r w:rsidR="00A5317E" w:rsidRPr="00256815">
        <w:rPr>
          <w:rFonts w:ascii="Times New Roman Tj" w:hAnsi="Times New Roman Tj"/>
          <w:b/>
          <w:sz w:val="28"/>
          <w:szCs w:val="28"/>
        </w:rPr>
        <w:t>7</w:t>
      </w:r>
      <w:r w:rsidR="00DC2D92" w:rsidRPr="00256815">
        <w:rPr>
          <w:rFonts w:ascii="Times New Roman Tj" w:hAnsi="Times New Roman Tj"/>
          <w:b/>
          <w:sz w:val="28"/>
          <w:szCs w:val="28"/>
        </w:rPr>
        <w:t>. Поддержание гомеостаза эмали происходит за счет: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кровеносных сосудов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нервов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гетероионного обмена с ротовой жидкостью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лимфатических сосудов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фторирования воды</w:t>
      </w:r>
      <w:r w:rsidR="00A5317E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@26</w:t>
      </w:r>
      <w:r w:rsidR="00A5317E" w:rsidRPr="00256815">
        <w:rPr>
          <w:rFonts w:ascii="Times New Roman Tj" w:hAnsi="Times New Roman Tj"/>
          <w:b/>
          <w:sz w:val="28"/>
          <w:szCs w:val="28"/>
        </w:rPr>
        <w:t>8</w:t>
      </w:r>
      <w:r w:rsidR="00DC2D92" w:rsidRPr="00256815">
        <w:rPr>
          <w:rFonts w:ascii="Times New Roman Tj" w:hAnsi="Times New Roman Tj"/>
          <w:b/>
          <w:sz w:val="28"/>
          <w:szCs w:val="28"/>
        </w:rPr>
        <w:t>. Диагноз кариеса в стадии пятна ставят на основании: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зондирования поверхности пятна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ЭОД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рентгенодиагностики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высушивания и окрашивания пятна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реодентографии</w:t>
      </w:r>
      <w:r w:rsidR="00A5317E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</w:t>
      </w:r>
      <w:r w:rsidR="00A5317E" w:rsidRPr="00256815">
        <w:rPr>
          <w:rFonts w:ascii="Times New Roman Tj" w:hAnsi="Times New Roman Tj"/>
          <w:b/>
          <w:sz w:val="28"/>
          <w:szCs w:val="28"/>
        </w:rPr>
        <w:t>69</w:t>
      </w:r>
      <w:r w:rsidR="00DC2D92" w:rsidRPr="00256815">
        <w:rPr>
          <w:rFonts w:ascii="Times New Roman Tj" w:hAnsi="Times New Roman Tj"/>
          <w:b/>
          <w:sz w:val="28"/>
          <w:szCs w:val="28"/>
        </w:rPr>
        <w:t>. Поверхностный кариес характеризуется наличием: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белого пятна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полости в пределах эмали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полости средних размеров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глубокой кариозной полости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пигментированного пятн</w:t>
      </w:r>
      <w:r w:rsidR="006160EF" w:rsidRPr="00256815">
        <w:rPr>
          <w:rFonts w:ascii="Times New Roman Tj" w:hAnsi="Times New Roman Tj"/>
          <w:sz w:val="28"/>
          <w:szCs w:val="28"/>
        </w:rPr>
        <w:t>а;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@27</w:t>
      </w:r>
      <w:r w:rsidR="00A5317E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Средний кариес (caries media) характеризуется наличием: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пигментированного пятна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кариозной полости в пределах эмали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кариозной полости средних размеров в эмали и дентине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глубокой кариозной полости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белого пятн</w:t>
      </w:r>
      <w:r w:rsidR="006160EF" w:rsidRPr="00256815">
        <w:rPr>
          <w:rFonts w:ascii="Times New Roman Tj" w:hAnsi="Times New Roman Tj"/>
          <w:sz w:val="28"/>
          <w:szCs w:val="28"/>
        </w:rPr>
        <w:t>а;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@27</w:t>
      </w:r>
      <w:r w:rsidR="00A5317E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Диагноз «глубокий кариес» соответствует диагнозу по МКБ-10: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кариес эмали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кариес дентина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кариес цемента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гиперемия пульпы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рецидивирующий кариес</w:t>
      </w:r>
      <w:r w:rsidR="00A5317E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524078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@27</w:t>
      </w:r>
      <w:r w:rsidR="00A5317E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Препарирование кариозной полости II класса без выведения на жевательную поверхность проводится в случае расположения кариозной полости: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ниже экватора зуба при хорошем доступе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выше экватора при отсутствии доступа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ниже экватора при отсутствии доступа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выше экватора при хорошем доступе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выше и ниже экватора при хорошем доступе</w:t>
      </w:r>
      <w:r w:rsidR="00A5317E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524078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24078" w:rsidRPr="00256815">
        <w:rPr>
          <w:rFonts w:ascii="Times New Roman Tj" w:hAnsi="Times New Roman Tj"/>
          <w:b/>
          <w:sz w:val="28"/>
          <w:szCs w:val="28"/>
        </w:rPr>
        <w:t>2</w:t>
      </w:r>
      <w:r w:rsidRPr="00256815">
        <w:rPr>
          <w:rFonts w:ascii="Times New Roman Tj" w:hAnsi="Times New Roman Tj"/>
          <w:b/>
          <w:sz w:val="28"/>
          <w:szCs w:val="28"/>
        </w:rPr>
        <w:t>7</w:t>
      </w:r>
      <w:r w:rsidR="00A5317E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Тоннельный способ препарирования кариозной полости II класса позволяет: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формировать контактный пункт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сохранить существующий естественный контактный пункт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сохранить жевательную поверхность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сохранить биологию пульпы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сохранить контактную поверхность соседнего зуб</w:t>
      </w:r>
      <w:r w:rsidR="006160EF" w:rsidRPr="00256815">
        <w:rPr>
          <w:rFonts w:ascii="Times New Roman Tj" w:hAnsi="Times New Roman Tj"/>
          <w:sz w:val="28"/>
          <w:szCs w:val="28"/>
        </w:rPr>
        <w:t>а;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@27</w:t>
      </w:r>
      <w:r w:rsidR="00A5317E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Лечение глубокого кариеса включает этап: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препарирования кариозной полости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медикаментозной обработки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наложения лечебной прокладки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наложения постоянной пломбы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кондиционирования дентин</w:t>
      </w:r>
      <w:r w:rsidR="004353F2" w:rsidRPr="00256815">
        <w:rPr>
          <w:rFonts w:ascii="Times New Roman Tj" w:hAnsi="Times New Roman Tj"/>
          <w:sz w:val="28"/>
          <w:szCs w:val="28"/>
        </w:rPr>
        <w:t>.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@27</w:t>
      </w:r>
      <w:r w:rsidR="00A5317E" w:rsidRPr="00256815">
        <w:rPr>
          <w:rFonts w:ascii="Times New Roman Tj" w:hAnsi="Times New Roman Tj"/>
          <w:b/>
          <w:sz w:val="28"/>
          <w:szCs w:val="28"/>
        </w:rPr>
        <w:t>5.</w:t>
      </w:r>
      <w:r w:rsidR="00DC2D92" w:rsidRPr="00256815">
        <w:rPr>
          <w:rFonts w:ascii="Times New Roman Tj" w:hAnsi="Times New Roman Tj"/>
          <w:b/>
          <w:sz w:val="28"/>
          <w:szCs w:val="28"/>
        </w:rPr>
        <w:t xml:space="preserve"> Основными компонентами реминерализующей терапии являются: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натрий, магний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йод, бром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кальций, фтор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железо, стронций</w:t>
      </w:r>
      <w:r w:rsidR="00A5317E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серебро, золото</w:t>
      </w:r>
      <w:r w:rsidR="007765B9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524078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353F2" w:rsidRPr="00256815">
        <w:rPr>
          <w:rFonts w:ascii="Times New Roman Tj" w:hAnsi="Times New Roman Tj"/>
          <w:b/>
          <w:sz w:val="28"/>
          <w:szCs w:val="28"/>
        </w:rPr>
        <w:t>27</w:t>
      </w:r>
      <w:r w:rsidR="00C857B6" w:rsidRPr="00256815">
        <w:rPr>
          <w:rFonts w:ascii="Times New Roman Tj" w:hAnsi="Times New Roman Tj"/>
          <w:b/>
          <w:sz w:val="28"/>
          <w:szCs w:val="28"/>
        </w:rPr>
        <w:t>6.</w:t>
      </w:r>
      <w:r w:rsidR="00DC2D92" w:rsidRPr="00256815">
        <w:rPr>
          <w:rFonts w:ascii="Times New Roman Tj" w:hAnsi="Times New Roman Tj"/>
          <w:b/>
          <w:sz w:val="28"/>
          <w:szCs w:val="28"/>
        </w:rPr>
        <w:t xml:space="preserve"> Автор реминерализующей терапии кариеса в стадии пятна методом глубокого фторирования: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Боровский Е.В.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Леус П.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Альбрехт Н.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Кнаппвост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Лукомский И.Г.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@27</w:t>
      </w:r>
      <w:r w:rsidR="00C857B6" w:rsidRPr="00256815">
        <w:rPr>
          <w:rFonts w:ascii="Times New Roman Tj" w:hAnsi="Times New Roman Tj"/>
          <w:b/>
          <w:sz w:val="28"/>
          <w:szCs w:val="28"/>
        </w:rPr>
        <w:t>7</w:t>
      </w:r>
      <w:r w:rsidR="00DC2D92" w:rsidRPr="00256815">
        <w:rPr>
          <w:rFonts w:ascii="Times New Roman Tj" w:hAnsi="Times New Roman Tj"/>
          <w:b/>
          <w:sz w:val="28"/>
          <w:szCs w:val="28"/>
        </w:rPr>
        <w:t>. Эффективность реминерализующей терапии зависит от: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C857B6" w:rsidRPr="00256815">
        <w:rPr>
          <w:rFonts w:ascii="Times New Roman Tj" w:hAnsi="Times New Roman Tj"/>
          <w:sz w:val="28"/>
          <w:szCs w:val="28"/>
        </w:rPr>
        <w:t>пола пациента;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гигиены полости рта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режима работы пациента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времени проведения процедур терапии (утро, день, вечер)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температурного режим</w:t>
      </w:r>
      <w:r w:rsidR="004353F2" w:rsidRPr="00256815">
        <w:rPr>
          <w:rFonts w:ascii="Times New Roman Tj" w:hAnsi="Times New Roman Tj"/>
          <w:sz w:val="28"/>
          <w:szCs w:val="28"/>
        </w:rPr>
        <w:t>.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DC2D92" w:rsidRPr="00256815" w:rsidRDefault="00C17BC1" w:rsidP="00524078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@27</w:t>
      </w:r>
      <w:r w:rsidR="00C857B6" w:rsidRPr="00256815">
        <w:rPr>
          <w:rFonts w:ascii="Times New Roman Tj" w:hAnsi="Times New Roman Tj"/>
          <w:b/>
          <w:sz w:val="28"/>
          <w:szCs w:val="28"/>
        </w:rPr>
        <w:t>8</w:t>
      </w:r>
      <w:r w:rsidR="00DC2D92" w:rsidRPr="00256815">
        <w:rPr>
          <w:rFonts w:ascii="Times New Roman Tj" w:hAnsi="Times New Roman Tj"/>
          <w:b/>
          <w:sz w:val="28"/>
          <w:szCs w:val="28"/>
        </w:rPr>
        <w:t>. Переход дна кариозной полости к боковой стенке должен быть под углом в: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40°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60°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90°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110°</w:t>
      </w:r>
      <w:r w:rsidR="004353F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120°</w:t>
      </w:r>
      <w:r w:rsidR="00C857B6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</w:t>
      </w:r>
      <w:r w:rsidR="00C857B6" w:rsidRPr="00256815">
        <w:rPr>
          <w:rFonts w:ascii="Times New Roman Tj" w:hAnsi="Times New Roman Tj"/>
          <w:b/>
          <w:sz w:val="28"/>
          <w:szCs w:val="28"/>
        </w:rPr>
        <w:t>79</w:t>
      </w:r>
      <w:r w:rsidR="00DC2D92" w:rsidRPr="00256815">
        <w:rPr>
          <w:rFonts w:ascii="Times New Roman Tj" w:hAnsi="Times New Roman Tj"/>
          <w:b/>
          <w:sz w:val="28"/>
          <w:szCs w:val="28"/>
        </w:rPr>
        <w:t>. Форма препарирования кариозной полости I класса определяется: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материалом для постоянной пломбы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C857B6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особенностями естественных углублени</w:t>
      </w:r>
      <w:r w:rsidR="00C857B6" w:rsidRPr="00256815">
        <w:rPr>
          <w:rFonts w:ascii="Times New Roman Tj" w:hAnsi="Times New Roman Tj"/>
          <w:sz w:val="28"/>
          <w:szCs w:val="28"/>
        </w:rPr>
        <w:t>й, в которых развивается кариес;</w:t>
      </w:r>
    </w:p>
    <w:p w:rsidR="00DC2D92" w:rsidRPr="00256815" w:rsidRDefault="00C857B6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$C)</w:t>
      </w:r>
      <w:r w:rsidR="00DC2D92" w:rsidRPr="00256815">
        <w:rPr>
          <w:rFonts w:ascii="Times New Roman Tj" w:hAnsi="Times New Roman Tj"/>
          <w:sz w:val="28"/>
          <w:szCs w:val="28"/>
        </w:rPr>
        <w:t xml:space="preserve"> медикаментозной обработкой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C857B6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формой бора для препарирования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C857B6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эмоциональным состоянием пациент</w:t>
      </w:r>
      <w:r w:rsidR="006160EF" w:rsidRPr="00256815">
        <w:rPr>
          <w:rFonts w:ascii="Times New Roman Tj" w:hAnsi="Times New Roman Tj"/>
          <w:sz w:val="28"/>
          <w:szCs w:val="28"/>
        </w:rPr>
        <w:t>а;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@28</w:t>
      </w:r>
      <w:r w:rsidR="00C857B6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Скос эмали под 45° создается для: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увеличения адгезии и линии маскировки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обезболивания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уменьшения токсичности материала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устранения смазанного слоя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увеличения гидрофобности эмали</w:t>
      </w:r>
      <w:r w:rsidR="00C857B6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@28</w:t>
      </w:r>
      <w:r w:rsidR="00C857B6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Наиболее грубые боры маркируются цветом: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красным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синим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зеленым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черным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белым</w:t>
      </w:r>
      <w:r w:rsidR="00C857B6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24078" w:rsidRPr="00256815">
        <w:rPr>
          <w:rFonts w:ascii="Times New Roman Tj" w:hAnsi="Times New Roman Tj"/>
          <w:b/>
          <w:sz w:val="28"/>
          <w:szCs w:val="28"/>
        </w:rPr>
        <w:t>2</w:t>
      </w:r>
      <w:r w:rsidRPr="00256815">
        <w:rPr>
          <w:rFonts w:ascii="Times New Roman Tj" w:hAnsi="Times New Roman Tj"/>
          <w:b/>
          <w:sz w:val="28"/>
          <w:szCs w:val="28"/>
        </w:rPr>
        <w:t>8</w:t>
      </w:r>
      <w:r w:rsidR="00C857B6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Для отделки пломб используют боры, маркированные цветом: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зеленым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красным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синим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белым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черным</w:t>
      </w:r>
      <w:r w:rsidR="00C857B6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24078" w:rsidRPr="00256815">
        <w:rPr>
          <w:rFonts w:ascii="Times New Roman Tj" w:hAnsi="Times New Roman Tj"/>
          <w:b/>
          <w:sz w:val="28"/>
          <w:szCs w:val="28"/>
        </w:rPr>
        <w:t>2</w:t>
      </w:r>
      <w:r w:rsidRPr="00256815">
        <w:rPr>
          <w:rFonts w:ascii="Times New Roman Tj" w:hAnsi="Times New Roman Tj"/>
          <w:b/>
          <w:sz w:val="28"/>
          <w:szCs w:val="28"/>
        </w:rPr>
        <w:t>8</w:t>
      </w:r>
      <w:r w:rsidR="00C857B6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Повязки и временные пломбы накладывают на срок: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1—14 суток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1 месяц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2 месяца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полгода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год</w:t>
      </w:r>
      <w:r w:rsidR="00C857B6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0000B6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@28</w:t>
      </w:r>
      <w:r w:rsidR="00C857B6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Преимуществом искусственного дентина как временной пломбы является: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короткое рабочее время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простота использования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цветостойкость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недостаточная прочность к механическому воздействию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длительное рабочее время</w:t>
      </w:r>
      <w:r w:rsidR="00C857B6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@28</w:t>
      </w:r>
      <w:r w:rsidR="00C857B6" w:rsidRPr="00256815">
        <w:rPr>
          <w:rFonts w:ascii="Times New Roman Tj" w:hAnsi="Times New Roman Tj"/>
          <w:b/>
          <w:sz w:val="28"/>
          <w:szCs w:val="28"/>
        </w:rPr>
        <w:t>5</w:t>
      </w:r>
      <w:r w:rsidR="00DC2D92" w:rsidRPr="00256815">
        <w:rPr>
          <w:rFonts w:ascii="Times New Roman Tj" w:hAnsi="Times New Roman Tj"/>
          <w:b/>
          <w:sz w:val="28"/>
          <w:szCs w:val="28"/>
        </w:rPr>
        <w:t>. Безболезненность при среднем кариесе объясняется: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некрозом пульпы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отсутствием чувствительной инервации в дентине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разрушением наиболее чувствительной зоны (эмалево-дентинного соединения)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воспалением пульпы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воспалением периодонт</w:t>
      </w:r>
      <w:r w:rsidR="006160EF" w:rsidRPr="00256815">
        <w:rPr>
          <w:rFonts w:ascii="Times New Roman Tj" w:hAnsi="Times New Roman Tj"/>
          <w:sz w:val="28"/>
          <w:szCs w:val="28"/>
        </w:rPr>
        <w:t>а;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0000B6" w:rsidRPr="00256815">
        <w:rPr>
          <w:rFonts w:ascii="Times New Roman Tj" w:hAnsi="Times New Roman Tj"/>
          <w:b/>
          <w:sz w:val="28"/>
          <w:szCs w:val="28"/>
        </w:rPr>
        <w:t>2</w:t>
      </w:r>
      <w:r w:rsidRPr="00256815">
        <w:rPr>
          <w:rFonts w:ascii="Times New Roman Tj" w:hAnsi="Times New Roman Tj"/>
          <w:b/>
          <w:sz w:val="28"/>
          <w:szCs w:val="28"/>
        </w:rPr>
        <w:t>8</w:t>
      </w:r>
      <w:r w:rsidR="00C857B6" w:rsidRPr="00256815">
        <w:rPr>
          <w:rFonts w:ascii="Times New Roman Tj" w:hAnsi="Times New Roman Tj"/>
          <w:b/>
          <w:sz w:val="28"/>
          <w:szCs w:val="28"/>
        </w:rPr>
        <w:t>6</w:t>
      </w:r>
      <w:r w:rsidR="00DC2D92" w:rsidRPr="00256815">
        <w:rPr>
          <w:rFonts w:ascii="Times New Roman Tj" w:hAnsi="Times New Roman Tj"/>
          <w:b/>
          <w:sz w:val="28"/>
          <w:szCs w:val="28"/>
        </w:rPr>
        <w:t>. ЭОД при глубоком кариесе (мкА):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2-6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10-12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15-20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20-25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25-30</w:t>
      </w:r>
      <w:r w:rsidR="00C857B6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0000B6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@28</w:t>
      </w:r>
      <w:r w:rsidR="00C857B6" w:rsidRPr="00256815">
        <w:rPr>
          <w:rFonts w:ascii="Times New Roman Tj" w:hAnsi="Times New Roman Tj"/>
          <w:b/>
          <w:sz w:val="28"/>
          <w:szCs w:val="28"/>
        </w:rPr>
        <w:t>7</w:t>
      </w:r>
      <w:r w:rsidR="00DC2D92" w:rsidRPr="00256815">
        <w:rPr>
          <w:rFonts w:ascii="Times New Roman Tj" w:hAnsi="Times New Roman Tj"/>
          <w:b/>
          <w:sz w:val="28"/>
          <w:szCs w:val="28"/>
        </w:rPr>
        <w:t>. Зона распада и деминерализации (I зон</w:t>
      </w:r>
      <w:r w:rsidR="0001432C" w:rsidRPr="00256815">
        <w:rPr>
          <w:rFonts w:ascii="Times New Roman Tj" w:hAnsi="Times New Roman Tj"/>
          <w:b/>
          <w:sz w:val="28"/>
          <w:szCs w:val="28"/>
        </w:rPr>
        <w:t xml:space="preserve">$A)  </w:t>
      </w:r>
      <w:r w:rsidR="00DC2D92" w:rsidRPr="00256815">
        <w:rPr>
          <w:rFonts w:ascii="Times New Roman Tj" w:hAnsi="Times New Roman Tj"/>
          <w:b/>
          <w:sz w:val="28"/>
          <w:szCs w:val="28"/>
        </w:rPr>
        <w:t>при среднем кариесе характеризуется;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остатками разрушенных эмали и дентина с большим количеством микроорганизмов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расширением и деформацией дентинных. канальцев, слоем уплотненного дентина, переходящего в неизмененный дентин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слоем заместительного дентина в полости зуба, дезориентацией и уменьшением количества одонтобластов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изменениями в пульпе зуба, сходными с острым пульпитом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изменениями в пульпе зуба, сходными с хроническим пульпитом</w:t>
      </w:r>
      <w:r w:rsidR="00C857B6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0000B6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@28</w:t>
      </w:r>
      <w:r w:rsidR="00C857B6" w:rsidRPr="00256815">
        <w:rPr>
          <w:rFonts w:ascii="Times New Roman Tj" w:hAnsi="Times New Roman Tj"/>
          <w:b/>
          <w:sz w:val="28"/>
          <w:szCs w:val="28"/>
        </w:rPr>
        <w:t>8</w:t>
      </w:r>
      <w:r w:rsidR="00DC2D92" w:rsidRPr="00256815">
        <w:rPr>
          <w:rFonts w:ascii="Times New Roman Tj" w:hAnsi="Times New Roman Tj"/>
          <w:b/>
          <w:sz w:val="28"/>
          <w:szCs w:val="28"/>
        </w:rPr>
        <w:t>. II зона изменений твердых тканей зуба при среднем кариесе характеризуется: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остатками разрушенных эмали и дентина с большим количеством микроорганизмов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расширением и деформацией дентинных канадьцев, слоем уплотненного дентина, переходящего в неизмененный дентин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слоем заместительного дентина в полости зуба, дезориентацией и уменьшением количества одонтобластов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изменениями в пульпе зуба, сходными с острым пульпитом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изменениями в пульпе зуба, сходными с хроническим пульпитом</w:t>
      </w:r>
      <w:r w:rsidR="00C857B6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0000B6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</w:t>
      </w:r>
      <w:r w:rsidR="00C857B6" w:rsidRPr="00256815">
        <w:rPr>
          <w:rFonts w:ascii="Times New Roman Tj" w:hAnsi="Times New Roman Tj"/>
          <w:b/>
          <w:sz w:val="28"/>
          <w:szCs w:val="28"/>
        </w:rPr>
        <w:t>89</w:t>
      </w:r>
      <w:r w:rsidR="00DC2D92" w:rsidRPr="00256815">
        <w:rPr>
          <w:rFonts w:ascii="Times New Roman Tj" w:hAnsi="Times New Roman Tj"/>
          <w:b/>
          <w:sz w:val="28"/>
          <w:szCs w:val="28"/>
        </w:rPr>
        <w:t>. III зона изменений твердых тканей зуба при среднем кариесе характеризуется: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остатками разрушенных эмали и дентина с большим количеством микроорганизмов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расширением и деформацией дентинных канальцев, слоем уплотненного дентина, переходящего в неизмененный дентин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слоем заместительного дентина в полости зуба, дезориентацией и уменьшением количества одонтобластов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изменениями в пульпе зуба, сходными с острым очаговым пульпитом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изменениями в пульпе зуба, сходными с хроническим пульпитом</w:t>
      </w:r>
      <w:r w:rsidR="00C857B6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0000B6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@29</w:t>
      </w:r>
      <w:r w:rsidR="00C857B6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III зона изменений твердых тканей зуба при глубоком кариесе характеризуется: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остатками разрушенных эмали и дентина с большим количеством микроорганизмов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расширением и деформацией дентинных канальцев, слоем уплотненного дентина, переходящего в неизмененный дентин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слоем заместительного дентина в полости зуба, дезориентацией и уменьшением количества одонтобластов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изменениями в пульпе зуба, сходными с острым очаговым пульпитом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изменениями в пульпе зуба, сходными с хроническим пульпитом</w:t>
      </w:r>
      <w:r w:rsidR="00C857B6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@29</w:t>
      </w:r>
      <w:r w:rsidR="00C857B6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Препарирование кариозной полости I класса предполагает: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максимальное сохранение эмали на жевательной поверхност</w:t>
      </w:r>
      <w:r w:rsidR="00C857B6" w:rsidRPr="00256815">
        <w:rPr>
          <w:rFonts w:ascii="Times New Roman Tj" w:hAnsi="Times New Roman Tj"/>
          <w:sz w:val="28"/>
          <w:szCs w:val="28"/>
        </w:rPr>
        <w:t>и без поддежа</w:t>
      </w:r>
      <w:r w:rsidR="00DC2D92" w:rsidRPr="00256815">
        <w:rPr>
          <w:rFonts w:ascii="Times New Roman Tj" w:hAnsi="Times New Roman Tj"/>
          <w:sz w:val="28"/>
          <w:szCs w:val="28"/>
        </w:rPr>
        <w:t>щего дентина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частичное раскрытие фиссуры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полное раскрытие фиссуры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максимальное расширение кариозной полости (трапеция широким основанием к эмали)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иссечение бугров</w:t>
      </w:r>
      <w:r w:rsidR="00C857B6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0000B6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@29</w:t>
      </w:r>
      <w:r w:rsidR="00C857B6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Недостаточное удаление некротиз</w:t>
      </w:r>
      <w:r w:rsidR="000000B6" w:rsidRPr="00256815">
        <w:rPr>
          <w:rFonts w:ascii="Times New Roman Tj" w:hAnsi="Times New Roman Tj"/>
          <w:b/>
          <w:sz w:val="28"/>
          <w:szCs w:val="28"/>
        </w:rPr>
        <w:t>ированн</w:t>
      </w:r>
      <w:r w:rsidR="00DC2D92" w:rsidRPr="00256815">
        <w:rPr>
          <w:rFonts w:ascii="Times New Roman Tj" w:hAnsi="Times New Roman Tj"/>
          <w:b/>
          <w:sz w:val="28"/>
          <w:szCs w:val="28"/>
        </w:rPr>
        <w:t>ого дентина со дна и стенок</w:t>
      </w:r>
      <w:r w:rsidR="000000B6" w:rsidRPr="00256815">
        <w:rPr>
          <w:rFonts w:ascii="Times New Roman Tj" w:hAnsi="Times New Roman Tj"/>
          <w:b/>
          <w:sz w:val="28"/>
          <w:szCs w:val="28"/>
        </w:rPr>
        <w:t>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к случайному вскрытию полости зуба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облому стенки кариозной полости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рецидивирующему кариесу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некрозу пульпы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воспалению периодонт</w:t>
      </w:r>
      <w:r w:rsidR="006160EF" w:rsidRPr="00256815">
        <w:rPr>
          <w:rFonts w:ascii="Times New Roman Tj" w:hAnsi="Times New Roman Tj"/>
          <w:sz w:val="28"/>
          <w:szCs w:val="28"/>
        </w:rPr>
        <w:t>а;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@29</w:t>
      </w:r>
      <w:r w:rsidR="00C857B6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Препарирование кариозной полости включает: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обезболивание, некрэктомию, финирование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обезболивание, расширение кариозной полости, некрэктомию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расширение кариозной полости, некрэктомию, финирование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раскрытие кариозной полости, некрэктомию, формирование дна и стен кариозной полости, финирование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обезболивание, некрэктомию</w:t>
      </w:r>
      <w:r w:rsidR="00C857B6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0000B6" w:rsidRPr="00256815">
        <w:rPr>
          <w:rFonts w:ascii="Times New Roman Tj" w:hAnsi="Times New Roman Tj"/>
          <w:b/>
          <w:sz w:val="28"/>
          <w:szCs w:val="28"/>
        </w:rPr>
        <w:t>2</w:t>
      </w:r>
      <w:r w:rsidRPr="00256815">
        <w:rPr>
          <w:rFonts w:ascii="Times New Roman Tj" w:hAnsi="Times New Roman Tj"/>
          <w:b/>
          <w:sz w:val="28"/>
          <w:szCs w:val="28"/>
        </w:rPr>
        <w:t>9</w:t>
      </w:r>
      <w:r w:rsidR="00C857B6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Пломбирование кариозных полостей возможно: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туннельным методом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сендвич-техникой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  <w:lang w:val="en-US"/>
        </w:rPr>
      </w:pPr>
      <w:r w:rsidRPr="00256815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  <w:lang w:val="en-US"/>
        </w:rPr>
        <w:t>step bask</w:t>
      </w:r>
      <w:r w:rsidR="00C857B6" w:rsidRPr="00256815">
        <w:rPr>
          <w:rFonts w:ascii="Times New Roman Tj" w:hAnsi="Times New Roman Tj"/>
          <w:sz w:val="28"/>
          <w:szCs w:val="28"/>
          <w:lang w:val="en-US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  <w:lang w:val="en-US"/>
        </w:rPr>
      </w:pPr>
      <w:r w:rsidRPr="00256815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  <w:lang w:val="en-US"/>
        </w:rPr>
        <w:t>crown down</w:t>
      </w:r>
      <w:r w:rsidR="00C857B6" w:rsidRPr="00256815">
        <w:rPr>
          <w:rFonts w:ascii="Times New Roman Tj" w:hAnsi="Times New Roman Tj"/>
          <w:sz w:val="28"/>
          <w:szCs w:val="28"/>
          <w:lang w:val="en-US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реминерализацией</w:t>
      </w:r>
      <w:r w:rsidR="00C857B6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0000B6" w:rsidRPr="00256815">
        <w:rPr>
          <w:rFonts w:ascii="Times New Roman Tj" w:hAnsi="Times New Roman Tj"/>
          <w:b/>
          <w:sz w:val="28"/>
          <w:szCs w:val="28"/>
        </w:rPr>
        <w:t>2</w:t>
      </w:r>
      <w:r w:rsidRPr="00256815">
        <w:rPr>
          <w:rFonts w:ascii="Times New Roman Tj" w:hAnsi="Times New Roman Tj"/>
          <w:b/>
          <w:sz w:val="28"/>
          <w:szCs w:val="28"/>
        </w:rPr>
        <w:t>9</w:t>
      </w:r>
      <w:r w:rsidR="00C857B6" w:rsidRPr="00256815">
        <w:rPr>
          <w:rFonts w:ascii="Times New Roman Tj" w:hAnsi="Times New Roman Tj"/>
          <w:b/>
          <w:sz w:val="28"/>
          <w:szCs w:val="28"/>
        </w:rPr>
        <w:t>5.</w:t>
      </w:r>
      <w:r w:rsidR="00DC2D92" w:rsidRPr="00256815">
        <w:rPr>
          <w:rFonts w:ascii="Times New Roman Tj" w:hAnsi="Times New Roman Tj"/>
          <w:b/>
          <w:sz w:val="28"/>
          <w:szCs w:val="28"/>
        </w:rPr>
        <w:t xml:space="preserve"> Дли реставрации фронтальных зубов используют: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амальгаму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силикофосфатный цемент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силикатный цемент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композиты химического и светового отверждения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поликарбоксилатный цемент</w:t>
      </w:r>
      <w:r w:rsidR="00C857B6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0000B6" w:rsidRPr="00256815">
        <w:rPr>
          <w:rFonts w:ascii="Times New Roman Tj" w:hAnsi="Times New Roman Tj"/>
          <w:b/>
          <w:sz w:val="28"/>
          <w:szCs w:val="28"/>
        </w:rPr>
        <w:t>2</w:t>
      </w:r>
      <w:r w:rsidRPr="00256815">
        <w:rPr>
          <w:rFonts w:ascii="Times New Roman Tj" w:hAnsi="Times New Roman Tj"/>
          <w:b/>
          <w:sz w:val="28"/>
          <w:szCs w:val="28"/>
        </w:rPr>
        <w:t>9</w:t>
      </w:r>
      <w:r w:rsidR="00C857B6" w:rsidRPr="00256815">
        <w:rPr>
          <w:rFonts w:ascii="Times New Roman Tj" w:hAnsi="Times New Roman Tj"/>
          <w:b/>
          <w:sz w:val="28"/>
          <w:szCs w:val="28"/>
        </w:rPr>
        <w:t>6</w:t>
      </w:r>
      <w:r w:rsidR="00DC2D92" w:rsidRPr="00256815">
        <w:rPr>
          <w:rFonts w:ascii="Times New Roman Tj" w:hAnsi="Times New Roman Tj"/>
          <w:b/>
          <w:sz w:val="28"/>
          <w:szCs w:val="28"/>
        </w:rPr>
        <w:t>. Проницаемость эмали повышаетс</w:t>
      </w:r>
      <w:r w:rsidR="000000B6" w:rsidRPr="00256815">
        <w:rPr>
          <w:rFonts w:ascii="Times New Roman Tj" w:hAnsi="Times New Roman Tj"/>
          <w:b/>
          <w:sz w:val="28"/>
          <w:szCs w:val="28"/>
        </w:rPr>
        <w:t>я</w:t>
      </w:r>
      <w:r w:rsidR="00DC2D92" w:rsidRPr="00256815">
        <w:rPr>
          <w:rFonts w:ascii="Times New Roman Tj" w:hAnsi="Times New Roman Tj"/>
          <w:b/>
          <w:sz w:val="28"/>
          <w:szCs w:val="28"/>
        </w:rPr>
        <w:t xml:space="preserve"> под действием: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ультрафиолетового света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глюконата кальция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ремодента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зубного налета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возрастных изменений</w:t>
      </w:r>
      <w:r w:rsidR="00C857B6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0000B6" w:rsidRPr="00256815">
        <w:rPr>
          <w:rFonts w:ascii="Times New Roman Tj" w:hAnsi="Times New Roman Tj"/>
          <w:b/>
          <w:sz w:val="28"/>
          <w:szCs w:val="28"/>
        </w:rPr>
        <w:t>2</w:t>
      </w:r>
      <w:r w:rsidRPr="00256815">
        <w:rPr>
          <w:rFonts w:ascii="Times New Roman Tj" w:hAnsi="Times New Roman Tj"/>
          <w:b/>
          <w:sz w:val="28"/>
          <w:szCs w:val="28"/>
        </w:rPr>
        <w:t>9</w:t>
      </w:r>
      <w:r w:rsidR="00C857B6" w:rsidRPr="00256815">
        <w:rPr>
          <w:rFonts w:ascii="Times New Roman Tj" w:hAnsi="Times New Roman Tj"/>
          <w:b/>
          <w:sz w:val="28"/>
          <w:szCs w:val="28"/>
        </w:rPr>
        <w:t>7</w:t>
      </w:r>
      <w:r w:rsidR="00DC2D92" w:rsidRPr="00256815">
        <w:rPr>
          <w:rFonts w:ascii="Times New Roman Tj" w:hAnsi="Times New Roman Tj"/>
          <w:b/>
          <w:sz w:val="28"/>
          <w:szCs w:val="28"/>
        </w:rPr>
        <w:t>. Показания к применению стеклоиоиомерного цемента: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пломбирование кариозных полостей I класса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пломбирование кариозных полостей IV класса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пломбирование полостей II класса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пломбирование кариозных полостей III.V классов, эрозий и клиновидны дефектов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восстановление коронки зуб</w:t>
      </w:r>
      <w:r w:rsidR="006160EF" w:rsidRPr="00256815">
        <w:rPr>
          <w:rFonts w:ascii="Times New Roman Tj" w:hAnsi="Times New Roman Tj"/>
          <w:sz w:val="28"/>
          <w:szCs w:val="28"/>
        </w:rPr>
        <w:t>а;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0000B6" w:rsidRPr="00256815">
        <w:rPr>
          <w:rFonts w:ascii="Times New Roman Tj" w:hAnsi="Times New Roman Tj"/>
          <w:b/>
          <w:sz w:val="28"/>
          <w:szCs w:val="28"/>
        </w:rPr>
        <w:t>2</w:t>
      </w:r>
      <w:r w:rsidRPr="00256815">
        <w:rPr>
          <w:rFonts w:ascii="Times New Roman Tj" w:hAnsi="Times New Roman Tj"/>
          <w:b/>
          <w:sz w:val="28"/>
          <w:szCs w:val="28"/>
        </w:rPr>
        <w:t>9</w:t>
      </w:r>
      <w:r w:rsidR="00C857B6" w:rsidRPr="00256815">
        <w:rPr>
          <w:rFonts w:ascii="Times New Roman Tj" w:hAnsi="Times New Roman Tj"/>
          <w:b/>
          <w:sz w:val="28"/>
          <w:szCs w:val="28"/>
        </w:rPr>
        <w:t>8</w:t>
      </w:r>
      <w:r w:rsidR="00DC2D92" w:rsidRPr="00256815">
        <w:rPr>
          <w:rFonts w:ascii="Times New Roman Tj" w:hAnsi="Times New Roman Tj"/>
          <w:b/>
          <w:sz w:val="28"/>
          <w:szCs w:val="28"/>
        </w:rPr>
        <w:t>. Время удаления (смывания водой) кислотного геля: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10 с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20 с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30 с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40 с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соответствует времени протравливания</w:t>
      </w:r>
      <w:r w:rsidR="00C857B6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0000B6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C857B6" w:rsidRPr="00256815">
        <w:rPr>
          <w:rFonts w:ascii="Times New Roman Tj" w:hAnsi="Times New Roman Tj"/>
          <w:b/>
          <w:sz w:val="28"/>
          <w:szCs w:val="28"/>
        </w:rPr>
        <w:t>299</w:t>
      </w:r>
      <w:r w:rsidR="000000B6" w:rsidRPr="00256815">
        <w:rPr>
          <w:rFonts w:ascii="Times New Roman Tj" w:hAnsi="Times New Roman Tj"/>
          <w:b/>
          <w:sz w:val="28"/>
          <w:szCs w:val="28"/>
        </w:rPr>
        <w:t>. Необходимый и</w:t>
      </w:r>
      <w:r w:rsidR="00DC2D92" w:rsidRPr="00256815">
        <w:rPr>
          <w:rFonts w:ascii="Times New Roman Tj" w:hAnsi="Times New Roman Tj"/>
          <w:b/>
          <w:sz w:val="28"/>
          <w:szCs w:val="28"/>
        </w:rPr>
        <w:t>нструмент набора для пломб</w:t>
      </w:r>
      <w:r w:rsidR="000000B6" w:rsidRPr="00256815">
        <w:rPr>
          <w:rFonts w:ascii="Times New Roman Tj" w:hAnsi="Times New Roman Tj"/>
          <w:b/>
          <w:sz w:val="28"/>
          <w:szCs w:val="28"/>
        </w:rPr>
        <w:t>и</w:t>
      </w:r>
      <w:r w:rsidR="00DC2D92" w:rsidRPr="00256815">
        <w:rPr>
          <w:rFonts w:ascii="Times New Roman Tj" w:hAnsi="Times New Roman Tj"/>
          <w:b/>
          <w:sz w:val="28"/>
          <w:szCs w:val="28"/>
        </w:rPr>
        <w:t>рова</w:t>
      </w:r>
      <w:r w:rsidR="000000B6" w:rsidRPr="00256815">
        <w:rPr>
          <w:rFonts w:ascii="Times New Roman Tj" w:hAnsi="Times New Roman Tj"/>
          <w:b/>
          <w:sz w:val="28"/>
          <w:szCs w:val="28"/>
        </w:rPr>
        <w:t>н</w:t>
      </w:r>
      <w:r w:rsidR="00DC2D92" w:rsidRPr="00256815">
        <w:rPr>
          <w:rFonts w:ascii="Times New Roman Tj" w:hAnsi="Times New Roman Tj"/>
          <w:b/>
          <w:sz w:val="28"/>
          <w:szCs w:val="28"/>
        </w:rPr>
        <w:t>ия кариозных полостей II класса: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гладилка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штопфер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зонд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матрицедержатель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зеркало</w:t>
      </w:r>
      <w:r w:rsidR="00C857B6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@30</w:t>
      </w:r>
      <w:r w:rsidR="00C857B6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000B6" w:rsidRPr="00256815">
        <w:rPr>
          <w:rFonts w:ascii="Times New Roman Tj" w:hAnsi="Times New Roman Tj"/>
          <w:b/>
          <w:sz w:val="28"/>
          <w:szCs w:val="28"/>
        </w:rPr>
        <w:t>Удалени</w:t>
      </w:r>
      <w:r w:rsidR="00DC2D92" w:rsidRPr="00256815">
        <w:rPr>
          <w:rFonts w:ascii="Times New Roman Tj" w:hAnsi="Times New Roman Tj"/>
          <w:b/>
          <w:sz w:val="28"/>
          <w:szCs w:val="28"/>
        </w:rPr>
        <w:t>е размягченного дентина кариозной полости производят: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алмазным бором со скоростью 400000 об/мин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экскаватором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шаровидным бором со скоростью вращения 4500 об/мин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алмазным бором с белой маркировкой со скоростью вращения 100000 об/мин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обратноконусовидным бором со скоростью вращения 4500 об/мин</w:t>
      </w:r>
      <w:r w:rsidR="00C857B6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@30</w:t>
      </w:r>
      <w:r w:rsidR="00C857B6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Удаление плотного кариозного дентина производят: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алмазным бором со скоростью 400000 об/мин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экскаватором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шаровидным бором со скоростью вращения 4500 об/мин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алмазным бором с белой маркировкой со скоростью вращения 4500 об/мин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обратноконусовидным бором со скоростью вращения 4500 об/мин</w:t>
      </w:r>
      <w:r w:rsidR="00C857B6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@30</w:t>
      </w:r>
      <w:r w:rsidR="00C857B6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Проницаемость эмали снижается под действием: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электрофореза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зубного налета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ультразвука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углеводистой пищи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C857B6">
      <w:pPr>
        <w:tabs>
          <w:tab w:val="center" w:pos="4677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возрастных изменений</w:t>
      </w:r>
      <w:r w:rsidR="00C857B6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@30</w:t>
      </w:r>
      <w:r w:rsidR="00C857B6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Дифференциальный диагноз среднего кариеса проводитс</w:t>
      </w:r>
      <w:r w:rsidR="000000B6" w:rsidRPr="00256815">
        <w:rPr>
          <w:rFonts w:ascii="Times New Roman Tj" w:hAnsi="Times New Roman Tj"/>
          <w:b/>
          <w:sz w:val="28"/>
          <w:szCs w:val="28"/>
        </w:rPr>
        <w:t>я</w:t>
      </w:r>
      <w:r w:rsidR="00DC2D92" w:rsidRPr="00256815">
        <w:rPr>
          <w:rFonts w:ascii="Times New Roman Tj" w:hAnsi="Times New Roman Tj"/>
          <w:b/>
          <w:sz w:val="28"/>
          <w:szCs w:val="28"/>
        </w:rPr>
        <w:t xml:space="preserve"> с: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кариесом в стадии пятна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гипоплазией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глубоким кариесом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острым диффузным пульпитом</w:t>
      </w:r>
      <w:r w:rsidR="00C857B6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острым периодонтитом</w:t>
      </w:r>
      <w:r w:rsidR="00C857B6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@30</w:t>
      </w:r>
      <w:r w:rsidR="00C857B6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Основные методы обследования стоматологического больного на терапев</w:t>
      </w:r>
      <w:r w:rsidR="00201732" w:rsidRPr="00256815">
        <w:rPr>
          <w:rFonts w:ascii="Times New Roman Tj" w:hAnsi="Times New Roman Tj"/>
          <w:b/>
          <w:sz w:val="28"/>
          <w:szCs w:val="28"/>
        </w:rPr>
        <w:t>тическом приёме: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рентгенография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лабораторный анализ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перкуссия и зондирование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реодентография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ЭОД</w:t>
      </w:r>
      <w:r w:rsidR="00201732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@30</w:t>
      </w:r>
      <w:r w:rsidR="00201732" w:rsidRPr="00256815">
        <w:rPr>
          <w:rFonts w:ascii="Times New Roman Tj" w:hAnsi="Times New Roman Tj"/>
          <w:b/>
          <w:sz w:val="28"/>
          <w:szCs w:val="28"/>
        </w:rPr>
        <w:t>5</w:t>
      </w:r>
      <w:r w:rsidR="00DC2D92" w:rsidRPr="00256815">
        <w:rPr>
          <w:rFonts w:ascii="Times New Roman Tj" w:hAnsi="Times New Roman Tj"/>
          <w:b/>
          <w:sz w:val="28"/>
          <w:szCs w:val="28"/>
        </w:rPr>
        <w:t>. Распространенность кариеса - это: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среднее число зубов, пораженных кариесом и его осложнениями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процент лиц, имеющих кариозные, пломбированные и удаленные зубы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количество новых кариозных поражений за год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наличие зубного начета на апроксимальных поверхностях зубов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среднее число запломбированных зубов</w:t>
      </w:r>
      <w:r w:rsidR="00201732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@30</w:t>
      </w:r>
      <w:r w:rsidR="00201732" w:rsidRPr="00256815">
        <w:rPr>
          <w:rFonts w:ascii="Times New Roman Tj" w:hAnsi="Times New Roman Tj"/>
          <w:b/>
          <w:sz w:val="28"/>
          <w:szCs w:val="28"/>
        </w:rPr>
        <w:t>6</w:t>
      </w:r>
      <w:r w:rsidR="00DC2D92" w:rsidRPr="00256815">
        <w:rPr>
          <w:rFonts w:ascii="Times New Roman Tj" w:hAnsi="Times New Roman Tj"/>
          <w:b/>
          <w:sz w:val="28"/>
          <w:szCs w:val="28"/>
        </w:rPr>
        <w:t>. Интенсивность кариеса - это: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среднее число зубов, пораженных кариесом и его осложнениями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процент лиц, имеющих кариозные, пломбированные и удаленные зубы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количество новых кариозных поражений за год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наличие зубного налета на апроксимальных поверхностях зубов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среднее число запломбированных зубов</w:t>
      </w:r>
      <w:r w:rsidR="00201732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@30</w:t>
      </w:r>
      <w:r w:rsidR="00201732" w:rsidRPr="00256815">
        <w:rPr>
          <w:rFonts w:ascii="Times New Roman Tj" w:hAnsi="Times New Roman Tj"/>
          <w:b/>
          <w:sz w:val="28"/>
          <w:szCs w:val="28"/>
        </w:rPr>
        <w:t>7</w:t>
      </w:r>
      <w:r w:rsidR="00DC2D92" w:rsidRPr="00256815">
        <w:rPr>
          <w:rFonts w:ascii="Times New Roman Tj" w:hAnsi="Times New Roman Tj"/>
          <w:b/>
          <w:sz w:val="28"/>
          <w:szCs w:val="28"/>
        </w:rPr>
        <w:t>. Прирост кариеса - это: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среднее число зубов, пораженных кариесом и его осложнениями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процент лиц, имеющих кариозные, пломбированные и удаленные зубы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количество новых кариозных поражений за год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наличие зубного налета на апроксимальных поверхностях зубов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среднее число запломбированных зубов</w:t>
      </w:r>
      <w:r w:rsidR="00201732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@30</w:t>
      </w:r>
      <w:r w:rsidR="00201732" w:rsidRPr="00256815">
        <w:rPr>
          <w:rFonts w:ascii="Times New Roman Tj" w:hAnsi="Times New Roman Tj"/>
          <w:b/>
          <w:sz w:val="28"/>
          <w:szCs w:val="28"/>
        </w:rPr>
        <w:t>8</w:t>
      </w:r>
      <w:r w:rsidRPr="00256815">
        <w:rPr>
          <w:rFonts w:ascii="Times New Roman Tj" w:hAnsi="Times New Roman Tj"/>
          <w:b/>
          <w:sz w:val="28"/>
          <w:szCs w:val="28"/>
        </w:rPr>
        <w:t>.</w:t>
      </w:r>
      <w:r w:rsidR="00DC2D92" w:rsidRPr="00256815">
        <w:rPr>
          <w:rFonts w:ascii="Times New Roman Tj" w:hAnsi="Times New Roman Tj"/>
          <w:b/>
          <w:sz w:val="28"/>
          <w:szCs w:val="28"/>
        </w:rPr>
        <w:t xml:space="preserve"> Осмотр зубов - это: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постукивание по зубу для определения состояния пародонта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ощупывание для определения припухлости, уплотнения и подвижности органов или тканей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оценка внешнего вида, цвета, целостности эмали с использованием зонда и зеркала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определение отклонения зуба от оси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201732">
      <w:pPr>
        <w:tabs>
          <w:tab w:val="left" w:pos="7672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определение реакции зуба на тепловые раздражители</w:t>
      </w:r>
      <w:r w:rsidR="00201732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201732" w:rsidRPr="00256815">
        <w:rPr>
          <w:rFonts w:ascii="Times New Roman Tj" w:hAnsi="Times New Roman Tj"/>
          <w:b/>
          <w:sz w:val="28"/>
          <w:szCs w:val="28"/>
        </w:rPr>
        <w:t>309.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Пальпация - это: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постукивание по зубу для определения состояния пародонта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ощупывание для определения припухлости, уплотнения, подвижности органов или тканей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оценка внешнего вида, целостности эмали с использованием зонда и зеркала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определение отклонения зуба от оси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определение реакции зуба на тепловые раздражители</w:t>
      </w:r>
      <w:r w:rsidR="00201732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0000B6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1</w:t>
      </w:r>
      <w:r w:rsidR="00201732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Перкуссия зуба - это: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постукивание по зубу для определения состояния пародонта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ощупывание для определения припухлости, уплотнения, подвижности органов или тканей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оценка внешнего вида, цвета, целостности эмали с использованием зонда и зеркала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определение отклонения зуба от оси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определение реакции зуба на тепловые раздражители</w:t>
      </w:r>
      <w:r w:rsidR="00201732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0000B6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1</w:t>
      </w:r>
      <w:r w:rsidR="00201732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Подвижность зуба - это: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постукивание по зубу для определения состояния пародонта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ощупывание для определения припухлости, уплотнения, подвижности органов или тканей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оценка внешнего вида, цвета, целостности эмали с использованием зонда и зеркала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определение отклонения зуба от оси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определение реакции зуба на тепловые раздражители</w:t>
      </w:r>
      <w:r w:rsidR="00201732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0000B6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1</w:t>
      </w:r>
      <w:r w:rsidR="00201732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Температурная проба - это: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ощупывание для определения припухлости, уплотнения, подвижности органов или тканей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оценка внешнего вида, цвета, целостности эмали с использованием зонда и зеркала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определение отклонения зуба по оси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определение реакции зуба на тепловые раздражители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постукивание по зубу для определения состояния пародонт</w:t>
      </w:r>
      <w:r w:rsidR="005F4704" w:rsidRPr="00256815">
        <w:rPr>
          <w:rFonts w:ascii="Times New Roman Tj" w:hAnsi="Times New Roman Tj"/>
          <w:sz w:val="28"/>
          <w:szCs w:val="28"/>
        </w:rPr>
        <w:t>а;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0000B6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1</w:t>
      </w:r>
      <w:r w:rsidR="00201732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Метод люминисцентной диагностики основан на: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прохождении через объект исследования безвредного для организма холодного луча света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способности тканей и их элементов изменять свой естественный цвет под действием ультрафиолетовых лучей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способности живой ткани приходить в состояние возбуждения под влиянием раздражителя (электрического тока)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способности пульпы реагировать на температурные раздражители по-разному в зависимости от состояния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постукивании по зубу для определения состояния пародонт</w:t>
      </w:r>
      <w:r w:rsidR="005F4704" w:rsidRPr="00256815">
        <w:rPr>
          <w:rFonts w:ascii="Times New Roman Tj" w:hAnsi="Times New Roman Tj"/>
          <w:sz w:val="28"/>
          <w:szCs w:val="28"/>
        </w:rPr>
        <w:t>а;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DC2D92" w:rsidRPr="00256815" w:rsidRDefault="00C17BC1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0000B6" w:rsidRPr="00256815">
        <w:rPr>
          <w:rFonts w:ascii="Times New Roman Tj" w:hAnsi="Times New Roman Tj"/>
          <w:b/>
          <w:sz w:val="28"/>
          <w:szCs w:val="28"/>
        </w:rPr>
        <w:t>3</w:t>
      </w:r>
      <w:r w:rsidR="001D2666" w:rsidRPr="00256815">
        <w:rPr>
          <w:rFonts w:ascii="Times New Roman Tj" w:hAnsi="Times New Roman Tj"/>
          <w:b/>
          <w:sz w:val="28"/>
          <w:szCs w:val="28"/>
        </w:rPr>
        <w:t>1</w:t>
      </w:r>
      <w:r w:rsidR="00201732" w:rsidRPr="00256815">
        <w:rPr>
          <w:rFonts w:ascii="Times New Roman Tj" w:hAnsi="Times New Roman Tj"/>
          <w:b/>
          <w:sz w:val="28"/>
          <w:szCs w:val="28"/>
        </w:rPr>
        <w:t>4.</w:t>
      </w:r>
      <w:r w:rsidR="00DC2D92" w:rsidRPr="00256815">
        <w:rPr>
          <w:rFonts w:ascii="Times New Roman Tj" w:hAnsi="Times New Roman Tj"/>
          <w:b/>
          <w:sz w:val="28"/>
          <w:szCs w:val="28"/>
        </w:rPr>
        <w:t xml:space="preserve"> Перкуссией оценивается состояние: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пульпы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периодонта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эмали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дентина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слизистой рт</w:t>
      </w:r>
      <w:r w:rsidR="005F4704" w:rsidRPr="00256815">
        <w:rPr>
          <w:rFonts w:ascii="Times New Roman Tj" w:hAnsi="Times New Roman Tj"/>
          <w:sz w:val="28"/>
          <w:szCs w:val="28"/>
        </w:rPr>
        <w:t>а;</w:t>
      </w:r>
    </w:p>
    <w:p w:rsidR="00DC2D92" w:rsidRPr="00256815" w:rsidRDefault="001D2666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0000B6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1</w:t>
      </w:r>
      <w:r w:rsidR="00201732" w:rsidRPr="00256815">
        <w:rPr>
          <w:rFonts w:ascii="Times New Roman Tj" w:hAnsi="Times New Roman Tj"/>
          <w:b/>
          <w:sz w:val="28"/>
          <w:szCs w:val="28"/>
        </w:rPr>
        <w:t>5.</w:t>
      </w:r>
      <w:r w:rsidR="00DC2D92" w:rsidRPr="00256815">
        <w:rPr>
          <w:rFonts w:ascii="Times New Roman Tj" w:hAnsi="Times New Roman Tj"/>
          <w:b/>
          <w:sz w:val="28"/>
          <w:szCs w:val="28"/>
        </w:rPr>
        <w:t xml:space="preserve"> Эвгенол в составе временной пломбы или лечебной прокладки нарушает: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процессы адгезии цинк-фосфатного цемента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процессы твердения силикатного цемента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процессы полимеризации и адгезии композитных материалов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адгезию силико-фосфатных цементов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цвет реставрации</w:t>
      </w:r>
      <w:r w:rsidR="005F4704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1D2666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0000B6" w:rsidRPr="00256815">
        <w:rPr>
          <w:rFonts w:ascii="Times New Roman Tj" w:hAnsi="Times New Roman Tj"/>
          <w:b/>
          <w:sz w:val="28"/>
          <w:szCs w:val="28"/>
        </w:rPr>
        <w:t>3</w:t>
      </w:r>
      <w:r w:rsidR="00201732" w:rsidRPr="00256815">
        <w:rPr>
          <w:rFonts w:ascii="Times New Roman Tj" w:hAnsi="Times New Roman Tj"/>
          <w:b/>
          <w:sz w:val="28"/>
          <w:szCs w:val="28"/>
        </w:rPr>
        <w:t>16</w:t>
      </w:r>
      <w:r w:rsidR="00DC2D92" w:rsidRPr="00256815">
        <w:rPr>
          <w:rFonts w:ascii="Times New Roman Tj" w:hAnsi="Times New Roman Tj"/>
          <w:b/>
          <w:sz w:val="28"/>
          <w:szCs w:val="28"/>
        </w:rPr>
        <w:t>. Длительное одонтотропное и антисептическое действие в составе лечебной прокладки обеспечивается: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гидроксиапатитом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фтораггатитом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глюконатом кальция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гидрооксисы</w:t>
      </w:r>
      <w:r w:rsidR="00777768" w:rsidRPr="00256815">
        <w:rPr>
          <w:rFonts w:ascii="Times New Roman Tj" w:hAnsi="Times New Roman Tj"/>
          <w:sz w:val="28"/>
          <w:szCs w:val="28"/>
        </w:rPr>
        <w:t>ю</w:t>
      </w:r>
      <w:r w:rsidR="00DC2D92" w:rsidRPr="00256815">
        <w:rPr>
          <w:rFonts w:ascii="Times New Roman Tj" w:hAnsi="Times New Roman Tj"/>
          <w:sz w:val="28"/>
          <w:szCs w:val="28"/>
        </w:rPr>
        <w:t xml:space="preserve"> кальция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хлористым кальцием</w:t>
      </w:r>
      <w:r w:rsidR="005F4704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1D2666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0000B6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1</w:t>
      </w:r>
      <w:r w:rsidR="00201732" w:rsidRPr="00256815">
        <w:rPr>
          <w:rFonts w:ascii="Times New Roman Tj" w:hAnsi="Times New Roman Tj"/>
          <w:b/>
          <w:sz w:val="28"/>
          <w:szCs w:val="28"/>
        </w:rPr>
        <w:t>7</w:t>
      </w:r>
      <w:r w:rsidR="00DC2D92" w:rsidRPr="00256815">
        <w:rPr>
          <w:rFonts w:ascii="Times New Roman Tj" w:hAnsi="Times New Roman Tj"/>
          <w:b/>
          <w:sz w:val="28"/>
          <w:szCs w:val="28"/>
        </w:rPr>
        <w:t>. Базовая прокладка - это слой подкладочного материала толщиной более: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0,4 мм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0,6 мм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0,8 мм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1 мм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1,5 мм</w:t>
      </w:r>
      <w:r w:rsidR="00201732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1D2666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0000B6" w:rsidRPr="00256815">
        <w:rPr>
          <w:rFonts w:ascii="Times New Roman Tj" w:hAnsi="Times New Roman Tj"/>
          <w:b/>
          <w:sz w:val="28"/>
          <w:szCs w:val="28"/>
        </w:rPr>
        <w:t>3</w:t>
      </w:r>
      <w:r w:rsidR="00201732" w:rsidRPr="00256815">
        <w:rPr>
          <w:rFonts w:ascii="Times New Roman Tj" w:hAnsi="Times New Roman Tj"/>
          <w:b/>
          <w:sz w:val="28"/>
          <w:szCs w:val="28"/>
        </w:rPr>
        <w:t>18.</w:t>
      </w:r>
      <w:r w:rsidR="00DC2D92" w:rsidRPr="00256815">
        <w:rPr>
          <w:rFonts w:ascii="Times New Roman Tj" w:hAnsi="Times New Roman Tj"/>
          <w:b/>
          <w:sz w:val="28"/>
          <w:szCs w:val="28"/>
        </w:rPr>
        <w:t xml:space="preserve"> Ортофосфорная кислота в свободном состоянии сохраняется в пломбе из цемента: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цинкфосфатного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силикофосфатного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силикатного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поликарбоксилатного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полиалкиноатного</w:t>
      </w:r>
      <w:r w:rsidR="00201732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1D2666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0000B6" w:rsidRPr="00256815">
        <w:rPr>
          <w:rFonts w:ascii="Times New Roman Tj" w:hAnsi="Times New Roman Tj"/>
          <w:b/>
          <w:sz w:val="28"/>
          <w:szCs w:val="28"/>
        </w:rPr>
        <w:t>3</w:t>
      </w:r>
      <w:r w:rsidR="00201732" w:rsidRPr="00256815">
        <w:rPr>
          <w:rFonts w:ascii="Times New Roman Tj" w:hAnsi="Times New Roman Tj"/>
          <w:b/>
          <w:sz w:val="28"/>
          <w:szCs w:val="28"/>
        </w:rPr>
        <w:t>19.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Соединение карбоксилатных групп полимерной молекулы кислоты с кальцием твердых тканей зубов обеспечивает адгезию: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цинк-фосфатного цемента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силикофосфатного цемента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стеклоиономерного цемента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силикатного цемента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полиалкиноатного</w:t>
      </w:r>
      <w:r w:rsidR="00201732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1D2666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0000B6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2</w:t>
      </w:r>
      <w:r w:rsidR="00201732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Отделку пломбы из стеклоиономерного цемента следует проводить через: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6 часов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12 часов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18 часов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24 часа</w:t>
      </w:r>
      <w:r w:rsidR="00201732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48 часов</w:t>
      </w:r>
      <w:r w:rsidR="00201732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1D2666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0000B6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2</w:t>
      </w:r>
      <w:r w:rsidR="00201732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Макронаполненные композиты: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8-45 мкм (60% наполнения)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1-5 мкм (70% наполнения)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0,4-0,8 мкм (45% наполнения)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0,05-5 мкм (50% наполнения)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до 3,5 мкм (55-60% наполнения)</w:t>
      </w:r>
      <w:r w:rsidR="006473F7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1D2666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D414B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2</w:t>
      </w:r>
      <w:r w:rsidR="006473F7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Износо- и цветостойкость обеспечивается: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сохранением поверхностного слоя, ингибированного кислородом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6473F7" w:rsidRPr="00256815">
        <w:rPr>
          <w:rFonts w:ascii="Times New Roman Tj" w:hAnsi="Times New Roman Tj"/>
          <w:sz w:val="28"/>
          <w:szCs w:val="28"/>
        </w:rPr>
        <w:t>кондиционированием эмали;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шлифованием и полированием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использованием адгезивной системы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пломбированием с использованием колпачков</w:t>
      </w:r>
      <w:r w:rsidR="006473F7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1D2666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D414B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2</w:t>
      </w:r>
      <w:r w:rsidR="006473F7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C2D92" w:rsidRPr="00256815">
        <w:rPr>
          <w:rFonts w:ascii="Times New Roman Tj" w:hAnsi="Times New Roman Tj"/>
          <w:b/>
          <w:sz w:val="28"/>
          <w:szCs w:val="28"/>
        </w:rPr>
        <w:t>Основой современных композитов является: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эпоксидная смола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полиакриловая кислота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ортофосфорная кислота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БИСГМА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ортофосфорная кислот</w:t>
      </w:r>
      <w:r w:rsidR="005F4704" w:rsidRPr="00256815">
        <w:rPr>
          <w:rFonts w:ascii="Times New Roman Tj" w:hAnsi="Times New Roman Tj"/>
          <w:sz w:val="28"/>
          <w:szCs w:val="28"/>
        </w:rPr>
        <w:t>а;</w:t>
      </w:r>
    </w:p>
    <w:p w:rsidR="00DC2D92" w:rsidRPr="00256815" w:rsidRDefault="001D2666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D414B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2</w:t>
      </w:r>
      <w:r w:rsidR="006473F7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414BB" w:rsidRPr="00256815">
        <w:rPr>
          <w:rFonts w:ascii="Times New Roman Tj" w:hAnsi="Times New Roman Tj"/>
          <w:b/>
          <w:sz w:val="28"/>
          <w:szCs w:val="28"/>
        </w:rPr>
        <w:t>При отверж</w:t>
      </w:r>
      <w:r w:rsidR="00DC2D92" w:rsidRPr="00256815">
        <w:rPr>
          <w:rFonts w:ascii="Times New Roman Tj" w:hAnsi="Times New Roman Tj"/>
          <w:b/>
          <w:sz w:val="28"/>
          <w:szCs w:val="28"/>
        </w:rPr>
        <w:t>дении химического композита полимеризационная усадка происходит в направлении: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источника света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протравленной эмали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центра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периферии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дна кариозной полости</w:t>
      </w:r>
      <w:r w:rsidR="006473F7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1D2666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D414B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2</w:t>
      </w:r>
      <w:r w:rsidR="006473F7" w:rsidRPr="00256815">
        <w:rPr>
          <w:rFonts w:ascii="Times New Roman Tj" w:hAnsi="Times New Roman Tj"/>
          <w:b/>
          <w:sz w:val="28"/>
          <w:szCs w:val="28"/>
        </w:rPr>
        <w:t>5</w:t>
      </w:r>
      <w:r w:rsidR="00DC2D92" w:rsidRPr="00256815">
        <w:rPr>
          <w:rFonts w:ascii="Times New Roman Tj" w:hAnsi="Times New Roman Tj"/>
          <w:b/>
          <w:sz w:val="28"/>
          <w:szCs w:val="28"/>
        </w:rPr>
        <w:t>. Протравливание, кондиционирование дентина проводится для: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усиления бактерицидных свойств композитов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усиления краевого прилегания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удаления смазанного слоя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формирования гибридного слоя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сохранения смазанного слоя</w:t>
      </w:r>
      <w:r w:rsidR="006473F7" w:rsidRPr="00256815">
        <w:rPr>
          <w:rFonts w:ascii="Times New Roman Tj" w:hAnsi="Times New Roman Tj"/>
          <w:sz w:val="28"/>
          <w:szCs w:val="28"/>
        </w:rPr>
        <w:t>.</w:t>
      </w:r>
    </w:p>
    <w:p w:rsidR="00DC2D92" w:rsidRPr="00256815" w:rsidRDefault="001D2666" w:rsidP="00DC2D9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D414B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2</w:t>
      </w:r>
      <w:r w:rsidR="006473F7" w:rsidRPr="00256815">
        <w:rPr>
          <w:rFonts w:ascii="Times New Roman Tj" w:hAnsi="Times New Roman Tj"/>
          <w:b/>
          <w:sz w:val="28"/>
          <w:szCs w:val="28"/>
        </w:rPr>
        <w:t>6</w:t>
      </w:r>
      <w:r w:rsidR="00DC2D92" w:rsidRPr="00256815">
        <w:rPr>
          <w:rFonts w:ascii="Times New Roman Tj" w:hAnsi="Times New Roman Tj"/>
          <w:b/>
          <w:sz w:val="28"/>
          <w:szCs w:val="28"/>
        </w:rPr>
        <w:t>. Материалы для лечебных прокладок должны: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C2D92" w:rsidRPr="00256815">
        <w:rPr>
          <w:rFonts w:ascii="Times New Roman Tj" w:hAnsi="Times New Roman Tj"/>
          <w:sz w:val="28"/>
          <w:szCs w:val="28"/>
        </w:rPr>
        <w:t>обеспечивать прочную связь подлежащего дентина и пломбировочного материала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C2D92" w:rsidRPr="00256815">
        <w:rPr>
          <w:rFonts w:ascii="Times New Roman Tj" w:hAnsi="Times New Roman Tj"/>
          <w:sz w:val="28"/>
          <w:szCs w:val="28"/>
        </w:rPr>
        <w:t>оказывать противовоспалительное, противомикробное, одонтотропное действие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C2D92" w:rsidRPr="00256815">
        <w:rPr>
          <w:rFonts w:ascii="Times New Roman Tj" w:hAnsi="Times New Roman Tj"/>
          <w:sz w:val="28"/>
          <w:szCs w:val="28"/>
        </w:rPr>
        <w:t>разрушаться под действием дентинной жидкости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C2D92" w:rsidRPr="00256815">
        <w:rPr>
          <w:rFonts w:ascii="Times New Roman Tj" w:hAnsi="Times New Roman Tj"/>
          <w:sz w:val="28"/>
          <w:szCs w:val="28"/>
        </w:rPr>
        <w:t>обеспечивать кондиционирование дентина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DC2D9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C2D92" w:rsidRPr="00256815">
        <w:rPr>
          <w:rFonts w:ascii="Times New Roman Tj" w:hAnsi="Times New Roman Tj"/>
          <w:sz w:val="28"/>
          <w:szCs w:val="28"/>
        </w:rPr>
        <w:t>обеспечивать эстетику реставрации</w:t>
      </w:r>
      <w:r w:rsidR="006473F7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D414B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2</w:t>
      </w:r>
      <w:r w:rsidR="006473F7" w:rsidRPr="00256815">
        <w:rPr>
          <w:rFonts w:ascii="Times New Roman Tj" w:hAnsi="Times New Roman Tj"/>
          <w:b/>
          <w:sz w:val="28"/>
          <w:szCs w:val="28"/>
        </w:rPr>
        <w:t>7</w:t>
      </w:r>
      <w:r w:rsidR="00D414BB" w:rsidRPr="00256815">
        <w:rPr>
          <w:rFonts w:ascii="Times New Roman Tj" w:hAnsi="Times New Roman Tj"/>
          <w:b/>
          <w:sz w:val="28"/>
          <w:szCs w:val="28"/>
        </w:rPr>
        <w:t>.</w:t>
      </w:r>
      <w:r w:rsidR="00BA284A" w:rsidRPr="00256815">
        <w:rPr>
          <w:rFonts w:ascii="Times New Roman Tj" w:hAnsi="Times New Roman Tj"/>
          <w:b/>
          <w:sz w:val="28"/>
          <w:szCs w:val="28"/>
        </w:rPr>
        <w:t>Частота обращаемости больных с пульпитом: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15-25%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28-30%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38-40%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48-50%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60-70%</w:t>
      </w:r>
      <w:r w:rsidR="006473F7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D414B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2</w:t>
      </w:r>
      <w:r w:rsidR="006473F7" w:rsidRPr="00256815">
        <w:rPr>
          <w:rFonts w:ascii="Times New Roman Tj" w:hAnsi="Times New Roman Tj"/>
          <w:b/>
          <w:sz w:val="28"/>
          <w:szCs w:val="28"/>
        </w:rPr>
        <w:t>8</w:t>
      </w:r>
      <w:r w:rsidR="00D414BB" w:rsidRPr="00256815">
        <w:rPr>
          <w:rFonts w:ascii="Times New Roman Tj" w:hAnsi="Times New Roman Tj"/>
          <w:b/>
          <w:sz w:val="28"/>
          <w:szCs w:val="28"/>
        </w:rPr>
        <w:t>.</w:t>
      </w:r>
      <w:r w:rsidR="00BA284A" w:rsidRPr="00256815">
        <w:rPr>
          <w:rFonts w:ascii="Times New Roman Tj" w:hAnsi="Times New Roman Tj"/>
          <w:b/>
          <w:sz w:val="28"/>
          <w:szCs w:val="28"/>
        </w:rPr>
        <w:t xml:space="preserve"> Длительность болевого приступа при остром очаговом пульпите не более: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1 часа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2-х часов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3-х часов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4-х часов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5-ти часов</w:t>
      </w:r>
      <w:r w:rsidR="006473F7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D414BB" w:rsidRPr="00256815">
        <w:rPr>
          <w:rFonts w:ascii="Times New Roman Tj" w:hAnsi="Times New Roman Tj"/>
          <w:b/>
          <w:sz w:val="28"/>
          <w:szCs w:val="28"/>
        </w:rPr>
        <w:t>3</w:t>
      </w:r>
      <w:r w:rsidR="006473F7" w:rsidRPr="00256815">
        <w:rPr>
          <w:rFonts w:ascii="Times New Roman Tj" w:hAnsi="Times New Roman Tj"/>
          <w:b/>
          <w:sz w:val="28"/>
          <w:szCs w:val="28"/>
        </w:rPr>
        <w:t>29</w:t>
      </w:r>
      <w:r w:rsidR="00D414BB" w:rsidRPr="00256815">
        <w:rPr>
          <w:rFonts w:ascii="Times New Roman Tj" w:hAnsi="Times New Roman Tj"/>
          <w:b/>
          <w:sz w:val="28"/>
          <w:szCs w:val="28"/>
        </w:rPr>
        <w:t>.</w:t>
      </w:r>
      <w:r w:rsidR="00BA284A" w:rsidRPr="00256815">
        <w:rPr>
          <w:rFonts w:ascii="Times New Roman Tj" w:hAnsi="Times New Roman Tj"/>
          <w:b/>
          <w:sz w:val="28"/>
          <w:szCs w:val="28"/>
        </w:rPr>
        <w:t xml:space="preserve"> При остром очаговом пульпите зондирование кариозной полости наиболее болезненно в области: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всего дна кариозной полости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проекции одного из рогов пульпы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эмалево-дентинного соеднинения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пришеечной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эмали</w:t>
      </w:r>
      <w:r w:rsidR="006473F7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D414B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3</w:t>
      </w:r>
      <w:r w:rsidR="006473F7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BA284A" w:rsidRPr="00256815">
        <w:rPr>
          <w:rFonts w:ascii="Times New Roman Tj" w:hAnsi="Times New Roman Tj"/>
          <w:b/>
          <w:sz w:val="28"/>
          <w:szCs w:val="28"/>
        </w:rPr>
        <w:t>Электровозбудимость пульпы при остром очаговом пульпите (мкА):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2-6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10-12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15-25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30-60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выше 100</w:t>
      </w:r>
      <w:r w:rsidR="006473F7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D414B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3</w:t>
      </w:r>
      <w:r w:rsidR="006473F7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BA284A" w:rsidRPr="00256815">
        <w:rPr>
          <w:rFonts w:ascii="Times New Roman Tj" w:hAnsi="Times New Roman Tj"/>
          <w:b/>
          <w:sz w:val="28"/>
          <w:szCs w:val="28"/>
        </w:rPr>
        <w:t>Для диффузного пульпита характерна боль: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постоянная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ночная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локализованная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дневная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ноющая</w:t>
      </w:r>
      <w:r w:rsidR="006473F7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D414BB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D414B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3</w:t>
      </w:r>
      <w:r w:rsidR="006473F7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BA284A" w:rsidRPr="00256815">
        <w:rPr>
          <w:rFonts w:ascii="Times New Roman Tj" w:hAnsi="Times New Roman Tj"/>
          <w:b/>
          <w:sz w:val="28"/>
          <w:szCs w:val="28"/>
        </w:rPr>
        <w:t>Иррадиация боли по ходу ветвей тройничного нерва является симптомом пульпита: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острого очагового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острого диффузного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хронического фиброзного (ремиссия)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хронического гипертрофического (ремиссия)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хронического гангренозного (ремиссия)</w:t>
      </w:r>
      <w:r w:rsidR="006473F7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D414B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3</w:t>
      </w:r>
      <w:r w:rsidR="006473F7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BA284A" w:rsidRPr="00256815">
        <w:rPr>
          <w:rFonts w:ascii="Times New Roman Tj" w:hAnsi="Times New Roman Tj"/>
          <w:b/>
          <w:sz w:val="28"/>
          <w:szCs w:val="28"/>
        </w:rPr>
        <w:t>Клиника хронического фиброзного пульпита отличается от клиники острого очагового пульпита: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болью от холодного раздражителя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6473F7">
      <w:pPr>
        <w:tabs>
          <w:tab w:val="left" w:pos="5161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болью от горячего раздражителя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болью от механического раздражителя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длительностью течения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отсутствием клинических проявлений</w:t>
      </w:r>
      <w:r w:rsidR="006473F7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D414B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3</w:t>
      </w:r>
      <w:r w:rsidR="006473F7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BA284A" w:rsidRPr="00256815">
        <w:rPr>
          <w:rFonts w:ascii="Times New Roman Tj" w:hAnsi="Times New Roman Tj"/>
          <w:b/>
          <w:sz w:val="28"/>
          <w:szCs w:val="28"/>
        </w:rPr>
        <w:t>Сохранение боли после устранения раздражителя характерно для: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среднего кариеса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глубокого кариеса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хронического фиброзного пульпита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хронического фиброзного периодонтита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гипоплазии</w:t>
      </w:r>
      <w:r w:rsidR="006473F7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D414B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3</w:t>
      </w:r>
      <w:r w:rsidR="006473F7" w:rsidRPr="00256815">
        <w:rPr>
          <w:rFonts w:ascii="Times New Roman Tj" w:hAnsi="Times New Roman Tj"/>
          <w:b/>
          <w:sz w:val="28"/>
          <w:szCs w:val="28"/>
        </w:rPr>
        <w:t>5</w:t>
      </w:r>
      <w:r w:rsidR="00BA284A" w:rsidRPr="00256815">
        <w:rPr>
          <w:rFonts w:ascii="Times New Roman Tj" w:hAnsi="Times New Roman Tj"/>
          <w:b/>
          <w:sz w:val="28"/>
          <w:szCs w:val="28"/>
        </w:rPr>
        <w:t>. Приступы самопроизвольной боли возникают при: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среднем кариесе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остром пульпите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хроническом пульпите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остром периодонтите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глубоком кариесе</w:t>
      </w:r>
      <w:r w:rsidR="006473F7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D414B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3</w:t>
      </w:r>
      <w:r w:rsidR="006473F7" w:rsidRPr="00256815">
        <w:rPr>
          <w:rFonts w:ascii="Times New Roman Tj" w:hAnsi="Times New Roman Tj"/>
          <w:b/>
          <w:sz w:val="28"/>
          <w:szCs w:val="28"/>
        </w:rPr>
        <w:t>6</w:t>
      </w:r>
      <w:r w:rsidR="00BA284A" w:rsidRPr="00256815">
        <w:rPr>
          <w:rFonts w:ascii="Times New Roman Tj" w:hAnsi="Times New Roman Tj"/>
          <w:b/>
          <w:sz w:val="28"/>
          <w:szCs w:val="28"/>
        </w:rPr>
        <w:t>. Основная функция одонтобластов: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образование межклеточного вещества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6473F7">
      <w:pPr>
        <w:tabs>
          <w:tab w:val="center" w:pos="4677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защитная функция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образование коллагеновых волокон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образование дентина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резорбция дентин</w:t>
      </w:r>
      <w:r w:rsidR="005F4704" w:rsidRPr="00256815">
        <w:rPr>
          <w:rFonts w:ascii="Times New Roman Tj" w:hAnsi="Times New Roman Tj"/>
          <w:sz w:val="28"/>
          <w:szCs w:val="28"/>
        </w:rPr>
        <w:t>а;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D414B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3</w:t>
      </w:r>
      <w:r w:rsidR="006473F7" w:rsidRPr="00256815">
        <w:rPr>
          <w:rFonts w:ascii="Times New Roman Tj" w:hAnsi="Times New Roman Tj"/>
          <w:b/>
          <w:sz w:val="28"/>
          <w:szCs w:val="28"/>
        </w:rPr>
        <w:t>7</w:t>
      </w:r>
      <w:r w:rsidR="00BA284A" w:rsidRPr="00256815">
        <w:rPr>
          <w:rFonts w:ascii="Times New Roman Tj" w:hAnsi="Times New Roman Tj"/>
          <w:b/>
          <w:sz w:val="28"/>
          <w:szCs w:val="28"/>
        </w:rPr>
        <w:t>. Специфической структурной особенностью пульпы зуба является: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наличие коллагеновых волокон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наличие аргирофильных волокон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отсутствие эластических волокон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наличие клеточных слоев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наличие межклеточного вещества</w:t>
      </w:r>
      <w:r w:rsidR="005F4704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D414B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3</w:t>
      </w:r>
      <w:r w:rsidR="006473F7" w:rsidRPr="00256815">
        <w:rPr>
          <w:rFonts w:ascii="Times New Roman Tj" w:hAnsi="Times New Roman Tj"/>
          <w:b/>
          <w:sz w:val="28"/>
          <w:szCs w:val="28"/>
        </w:rPr>
        <w:t>8</w:t>
      </w:r>
      <w:r w:rsidR="00BA284A" w:rsidRPr="00256815">
        <w:rPr>
          <w:rFonts w:ascii="Times New Roman Tj" w:hAnsi="Times New Roman Tj"/>
          <w:b/>
          <w:sz w:val="28"/>
          <w:szCs w:val="28"/>
        </w:rPr>
        <w:t>. Процессы, характеризующие старение пульпы: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увеличение размера полости зуба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снижение синтетической, энергетической и функциональной активности клеток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увеличение количества коллагеновых волокон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увеличение плотности кровеносных сосудов и нервов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увеличение количества клеточных элементов</w:t>
      </w:r>
      <w:r w:rsidR="006473F7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D414BB" w:rsidRPr="00256815">
        <w:rPr>
          <w:rFonts w:ascii="Times New Roman Tj" w:hAnsi="Times New Roman Tj"/>
          <w:b/>
          <w:sz w:val="28"/>
          <w:szCs w:val="28"/>
        </w:rPr>
        <w:t>3</w:t>
      </w:r>
      <w:r w:rsidR="006473F7" w:rsidRPr="00256815">
        <w:rPr>
          <w:rFonts w:ascii="Times New Roman Tj" w:hAnsi="Times New Roman Tj"/>
          <w:b/>
          <w:sz w:val="28"/>
          <w:szCs w:val="28"/>
        </w:rPr>
        <w:t>39</w:t>
      </w:r>
      <w:r w:rsidR="00BA284A" w:rsidRPr="00256815">
        <w:rPr>
          <w:rFonts w:ascii="Times New Roman Tj" w:hAnsi="Times New Roman Tj"/>
          <w:b/>
          <w:sz w:val="28"/>
          <w:szCs w:val="28"/>
        </w:rPr>
        <w:t>. Воспаление пульпы в течение 48 часов после альтерации имеет характер: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острого диффузного пульпита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острого очагового пульпита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обострения хронического фиброзного пульпита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обострения хронического гангренозного пульпита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обострения хронического гипертрофического пульпит</w:t>
      </w:r>
      <w:r w:rsidR="005F4704" w:rsidRPr="00256815">
        <w:rPr>
          <w:rFonts w:ascii="Times New Roman Tj" w:hAnsi="Times New Roman Tj"/>
          <w:sz w:val="28"/>
          <w:szCs w:val="28"/>
        </w:rPr>
        <w:t>а;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D414B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4</w:t>
      </w:r>
      <w:r w:rsidR="006473F7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BA284A" w:rsidRPr="00256815">
        <w:rPr>
          <w:rFonts w:ascii="Times New Roman Tj" w:hAnsi="Times New Roman Tj"/>
          <w:b/>
          <w:sz w:val="28"/>
          <w:szCs w:val="28"/>
        </w:rPr>
        <w:t>Выраженный болевой синдром при остром пульпите обусловлен: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изменением атмосферного давления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раздражением нервных окончаний продуктами анаэробного гликолиза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понижением гидростатического давления в полости зуба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уменьшением количества вазоактивных веществ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повышением температуры тел</w:t>
      </w:r>
      <w:r w:rsidR="00554D1B" w:rsidRPr="00256815">
        <w:rPr>
          <w:rFonts w:ascii="Times New Roman Tj" w:hAnsi="Times New Roman Tj"/>
          <w:sz w:val="28"/>
          <w:szCs w:val="28"/>
        </w:rPr>
        <w:t>а;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D414B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4</w:t>
      </w:r>
      <w:r w:rsidR="006473F7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BA284A" w:rsidRPr="00256815">
        <w:rPr>
          <w:rFonts w:ascii="Times New Roman Tj" w:hAnsi="Times New Roman Tj"/>
          <w:b/>
          <w:sz w:val="28"/>
          <w:szCs w:val="28"/>
        </w:rPr>
        <w:t>Расстояние между физиологическим и анатомическим отверстиями: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0,1-0,5 мм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0,5-1,0 мм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1,0-1,5 мм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1,5-2,0 мм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2,0-2,5 мм</w:t>
      </w:r>
      <w:r w:rsidR="006473F7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D414B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4</w:t>
      </w:r>
      <w:r w:rsidR="006473F7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BA284A" w:rsidRPr="00256815">
        <w:rPr>
          <w:rFonts w:ascii="Times New Roman Tj" w:hAnsi="Times New Roman Tj"/>
          <w:b/>
          <w:sz w:val="28"/>
          <w:szCs w:val="28"/>
        </w:rPr>
        <w:t>Содержание воды в пульпите: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60%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85%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90%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95%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100%</w:t>
      </w:r>
      <w:r w:rsidR="006473F7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D414B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4</w:t>
      </w:r>
      <w:r w:rsidR="006473F7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BA284A" w:rsidRPr="00256815">
        <w:rPr>
          <w:rFonts w:ascii="Times New Roman Tj" w:hAnsi="Times New Roman Tj"/>
          <w:b/>
          <w:sz w:val="28"/>
          <w:szCs w:val="28"/>
        </w:rPr>
        <w:t>В структуре пульпы отсутствуют: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одонтобласты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фибробласты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эластические волокна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коллагеновые волокна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звездчатые клетки</w:t>
      </w:r>
      <w:r w:rsidR="006473F7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D414B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4</w:t>
      </w:r>
      <w:r w:rsidR="006473F7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BA284A" w:rsidRPr="00256815">
        <w:rPr>
          <w:rFonts w:ascii="Times New Roman Tj" w:hAnsi="Times New Roman Tj"/>
          <w:b/>
          <w:sz w:val="28"/>
          <w:szCs w:val="28"/>
        </w:rPr>
        <w:t>Количество морфологических зон в пульпите: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2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3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4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5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6</w:t>
      </w:r>
      <w:r w:rsidR="006473F7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D414B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4</w:t>
      </w:r>
      <w:r w:rsidR="006473F7" w:rsidRPr="00256815">
        <w:rPr>
          <w:rFonts w:ascii="Times New Roman Tj" w:hAnsi="Times New Roman Tj"/>
          <w:b/>
          <w:sz w:val="28"/>
          <w:szCs w:val="28"/>
        </w:rPr>
        <w:t>5</w:t>
      </w:r>
      <w:r w:rsidR="00BA284A" w:rsidRPr="00256815">
        <w:rPr>
          <w:rFonts w:ascii="Times New Roman Tj" w:hAnsi="Times New Roman Tj"/>
          <w:b/>
          <w:sz w:val="28"/>
          <w:szCs w:val="28"/>
        </w:rPr>
        <w:t>. Периферическая зона пульпы образована клетками: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фибробластами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остеобластами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одонтобластами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цементобластами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пульпоцитами</w:t>
      </w:r>
      <w:r w:rsidR="006473F7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D414B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4</w:t>
      </w:r>
      <w:r w:rsidR="006473F7" w:rsidRPr="00256815">
        <w:rPr>
          <w:rFonts w:ascii="Times New Roman Tj" w:hAnsi="Times New Roman Tj"/>
          <w:b/>
          <w:sz w:val="28"/>
          <w:szCs w:val="28"/>
        </w:rPr>
        <w:t>6</w:t>
      </w:r>
      <w:r w:rsidR="00BA284A" w:rsidRPr="00256815">
        <w:rPr>
          <w:rFonts w:ascii="Times New Roman Tj" w:hAnsi="Times New Roman Tj"/>
          <w:b/>
          <w:sz w:val="28"/>
          <w:szCs w:val="28"/>
        </w:rPr>
        <w:t>. Субодонтобластическая зона пульпы содержит: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одонтобласты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фибробласты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пульпоциты звездчатой формы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цементобласты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остеобласты</w:t>
      </w:r>
      <w:r w:rsidR="006473F7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D414B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4</w:t>
      </w:r>
      <w:r w:rsidR="006473F7" w:rsidRPr="00256815">
        <w:rPr>
          <w:rFonts w:ascii="Times New Roman Tj" w:hAnsi="Times New Roman Tj"/>
          <w:b/>
          <w:sz w:val="28"/>
          <w:szCs w:val="28"/>
        </w:rPr>
        <w:t>7</w:t>
      </w:r>
      <w:r w:rsidR="00BA284A" w:rsidRPr="00256815">
        <w:rPr>
          <w:rFonts w:ascii="Times New Roman Tj" w:hAnsi="Times New Roman Tj"/>
          <w:b/>
          <w:sz w:val="28"/>
          <w:szCs w:val="28"/>
        </w:rPr>
        <w:t>. Большое количество нервных рецепторов пульпы в виде сплетений расположено в: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центральной зоне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периферической зоне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субодонтобластической зоне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в пульпопериодонтальной зоне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по эмалево-дентинному соединению</w:t>
      </w:r>
      <w:r w:rsidR="006473F7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D414BB" w:rsidRPr="00256815">
        <w:rPr>
          <w:rFonts w:ascii="Times New Roman Tj" w:hAnsi="Times New Roman Tj"/>
          <w:b/>
          <w:sz w:val="28"/>
          <w:szCs w:val="28"/>
        </w:rPr>
        <w:t>3</w:t>
      </w:r>
      <w:r w:rsidR="006473F7" w:rsidRPr="00256815">
        <w:rPr>
          <w:rFonts w:ascii="Times New Roman Tj" w:hAnsi="Times New Roman Tj"/>
          <w:b/>
          <w:sz w:val="28"/>
          <w:szCs w:val="28"/>
        </w:rPr>
        <w:t>48</w:t>
      </w:r>
      <w:r w:rsidR="00BA284A" w:rsidRPr="00256815">
        <w:rPr>
          <w:rFonts w:ascii="Times New Roman Tj" w:hAnsi="Times New Roman Tj"/>
          <w:b/>
          <w:sz w:val="28"/>
          <w:szCs w:val="28"/>
        </w:rPr>
        <w:t>. Коронковая пульпа содержит одонтобластов (максимально):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2 слоя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3 слоя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4 слоя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5 слоев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6 слоев</w:t>
      </w:r>
      <w:r w:rsidR="006473F7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D414BB" w:rsidRPr="00256815">
        <w:rPr>
          <w:rFonts w:ascii="Times New Roman Tj" w:hAnsi="Times New Roman Tj"/>
          <w:b/>
          <w:sz w:val="28"/>
          <w:szCs w:val="28"/>
        </w:rPr>
        <w:t>3</w:t>
      </w:r>
      <w:r w:rsidR="006473F7" w:rsidRPr="00256815">
        <w:rPr>
          <w:rFonts w:ascii="Times New Roman Tj" w:hAnsi="Times New Roman Tj"/>
          <w:b/>
          <w:sz w:val="28"/>
          <w:szCs w:val="28"/>
        </w:rPr>
        <w:t>49.</w:t>
      </w:r>
      <w:r w:rsidR="00BA284A" w:rsidRPr="00256815">
        <w:rPr>
          <w:rFonts w:ascii="Times New Roman Tj" w:hAnsi="Times New Roman Tj"/>
          <w:b/>
          <w:sz w:val="28"/>
          <w:szCs w:val="28"/>
        </w:rPr>
        <w:t xml:space="preserve"> В корневой пульпе одонтобласты формируют: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2 слоя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3 слоя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4 слоя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5 слоев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6 слоев</w:t>
      </w:r>
      <w:r w:rsidR="006473F7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D414B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5</w:t>
      </w:r>
      <w:r w:rsidR="006473F7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BA284A" w:rsidRPr="00256815">
        <w:rPr>
          <w:rFonts w:ascii="Times New Roman Tj" w:hAnsi="Times New Roman Tj"/>
          <w:b/>
          <w:sz w:val="28"/>
          <w:szCs w:val="28"/>
        </w:rPr>
        <w:t>Сохранение жизнеспособности пульпы возможно при: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остром очаговом пульпите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остром диффузном пульпите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хроническом фиброзном пульпите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хроническом гипертрофическом пульпите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обострении хронического пульпит</w:t>
      </w:r>
      <w:r w:rsidR="00554D1B" w:rsidRPr="00256815">
        <w:rPr>
          <w:rFonts w:ascii="Times New Roman Tj" w:hAnsi="Times New Roman Tj"/>
          <w:sz w:val="28"/>
          <w:szCs w:val="28"/>
        </w:rPr>
        <w:t>а;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D414B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5</w:t>
      </w:r>
      <w:r w:rsidR="006473F7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BA284A" w:rsidRPr="00256815">
        <w:rPr>
          <w:rFonts w:ascii="Times New Roman Tj" w:hAnsi="Times New Roman Tj"/>
          <w:b/>
          <w:sz w:val="28"/>
          <w:szCs w:val="28"/>
        </w:rPr>
        <w:t>Патологические воздействия на пульпу приводит к образованию:</w:t>
      </w:r>
    </w:p>
    <w:p w:rsidR="006473F7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третичного дентина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  <w:r w:rsidR="00BA284A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BA284A" w:rsidRPr="00256815" w:rsidRDefault="006473F7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клеточного цемента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6473F7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неклеточного цемента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6473F7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$D) первичного дентина;</w:t>
      </w:r>
    </w:p>
    <w:p w:rsidR="00BA284A" w:rsidRPr="00256815" w:rsidRDefault="006473F7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вторичного дентин</w:t>
      </w:r>
      <w:r w:rsidR="00554D1B" w:rsidRPr="00256815">
        <w:rPr>
          <w:rFonts w:ascii="Times New Roman Tj" w:hAnsi="Times New Roman Tj"/>
          <w:sz w:val="28"/>
          <w:szCs w:val="28"/>
        </w:rPr>
        <w:t>а;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D414B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5</w:t>
      </w:r>
      <w:r w:rsidR="006473F7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BA284A" w:rsidRPr="00256815">
        <w:rPr>
          <w:rFonts w:ascii="Times New Roman Tj" w:hAnsi="Times New Roman Tj"/>
          <w:b/>
          <w:sz w:val="28"/>
          <w:szCs w:val="28"/>
        </w:rPr>
        <w:t>Удаление пульпы (витальное, девитальное) показано при: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острых формах пульпита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хроническом фиброзном пульпите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хроническом гангренозном пульпите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всех формах пульпита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обострении хронического пульпит</w:t>
      </w:r>
      <w:r w:rsidR="00554D1B" w:rsidRPr="00256815">
        <w:rPr>
          <w:rFonts w:ascii="Times New Roman Tj" w:hAnsi="Times New Roman Tj"/>
          <w:sz w:val="28"/>
          <w:szCs w:val="28"/>
        </w:rPr>
        <w:t>а;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D414B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5</w:t>
      </w:r>
      <w:r w:rsidR="006473F7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BA284A" w:rsidRPr="00256815">
        <w:rPr>
          <w:rFonts w:ascii="Times New Roman Tj" w:hAnsi="Times New Roman Tj"/>
          <w:b/>
          <w:sz w:val="28"/>
          <w:szCs w:val="28"/>
        </w:rPr>
        <w:t>Хронический гипертрофический пульпит является следствием: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глубокого кариеса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острого очагового пульпита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острого диффузного пульпита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хронического фиброзного пульпита (длительное течение)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хронического гангренозного пульпит</w:t>
      </w:r>
      <w:r w:rsidR="00554D1B" w:rsidRPr="00256815">
        <w:rPr>
          <w:rFonts w:ascii="Times New Roman Tj" w:hAnsi="Times New Roman Tj"/>
          <w:sz w:val="28"/>
          <w:szCs w:val="28"/>
        </w:rPr>
        <w:t>а;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@35</w:t>
      </w:r>
      <w:r w:rsidR="006473F7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BA284A" w:rsidRPr="00256815">
        <w:rPr>
          <w:rFonts w:ascii="Times New Roman Tj" w:hAnsi="Times New Roman Tj"/>
          <w:b/>
          <w:sz w:val="28"/>
          <w:szCs w:val="28"/>
        </w:rPr>
        <w:t>Хронический гипертрофический пульпит встречается чаще у лиц: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до 30 лет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до 40 лет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до 50 лет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в пожилом возрасте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в старческом возрасте</w:t>
      </w:r>
      <w:r w:rsidR="006473F7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F919FB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F919F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5</w:t>
      </w:r>
      <w:r w:rsidR="006473F7" w:rsidRPr="00256815">
        <w:rPr>
          <w:rFonts w:ascii="Times New Roman Tj" w:hAnsi="Times New Roman Tj"/>
          <w:b/>
          <w:sz w:val="28"/>
          <w:szCs w:val="28"/>
        </w:rPr>
        <w:t>5</w:t>
      </w:r>
      <w:r w:rsidR="00BA284A" w:rsidRPr="00256815">
        <w:rPr>
          <w:rFonts w:ascii="Times New Roman Tj" w:hAnsi="Times New Roman Tj"/>
          <w:b/>
          <w:sz w:val="28"/>
          <w:szCs w:val="28"/>
        </w:rPr>
        <w:t>. Болезненное зондирование дна кариозной полости, точечное вскрытие полости зуба характерно для пульпита: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острого очагового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острого диффузного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хронического фиброзного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хронического гипертрофического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хронического гангренозного</w:t>
      </w:r>
      <w:r w:rsidR="006473F7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F919FB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F919F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5</w:t>
      </w:r>
      <w:r w:rsidR="006473F7" w:rsidRPr="00256815">
        <w:rPr>
          <w:rFonts w:ascii="Times New Roman Tj" w:hAnsi="Times New Roman Tj"/>
          <w:b/>
          <w:sz w:val="28"/>
          <w:szCs w:val="28"/>
        </w:rPr>
        <w:t>6.</w:t>
      </w:r>
      <w:r w:rsidR="00BA284A" w:rsidRPr="00256815">
        <w:rPr>
          <w:rFonts w:ascii="Times New Roman Tj" w:hAnsi="Times New Roman Tj"/>
          <w:b/>
          <w:sz w:val="28"/>
          <w:szCs w:val="28"/>
        </w:rPr>
        <w:t xml:space="preserve"> Обширное сообщение кариозной полости с п</w:t>
      </w:r>
      <w:r w:rsidR="00F919FB" w:rsidRPr="00256815">
        <w:rPr>
          <w:rFonts w:ascii="Times New Roman Tj" w:hAnsi="Times New Roman Tj"/>
          <w:b/>
          <w:sz w:val="28"/>
          <w:szCs w:val="28"/>
        </w:rPr>
        <w:t>олостью зуба, зондирование коронковой части пульп</w:t>
      </w:r>
      <w:r w:rsidR="00BA284A" w:rsidRPr="00256815">
        <w:rPr>
          <w:rFonts w:ascii="Times New Roman Tj" w:hAnsi="Times New Roman Tj"/>
          <w:b/>
          <w:sz w:val="28"/>
          <w:szCs w:val="28"/>
        </w:rPr>
        <w:t>ы практически безболезненно является симптомом пульпита: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острого диффузного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хронического фиброзного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хронического гипертрофического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хронического гангренозного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острого очагового пульпит</w:t>
      </w:r>
      <w:r w:rsidR="00554D1B" w:rsidRPr="00256815">
        <w:rPr>
          <w:rFonts w:ascii="Times New Roman Tj" w:hAnsi="Times New Roman Tj"/>
          <w:sz w:val="28"/>
          <w:szCs w:val="28"/>
        </w:rPr>
        <w:t>а;</w:t>
      </w:r>
    </w:p>
    <w:p w:rsidR="00BA284A" w:rsidRPr="00256815" w:rsidRDefault="001D2666" w:rsidP="00F919FB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F919F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5</w:t>
      </w:r>
      <w:r w:rsidR="006473F7" w:rsidRPr="00256815">
        <w:rPr>
          <w:rFonts w:ascii="Times New Roman Tj" w:hAnsi="Times New Roman Tj"/>
          <w:b/>
          <w:sz w:val="28"/>
          <w:szCs w:val="28"/>
        </w:rPr>
        <w:t>7</w:t>
      </w:r>
      <w:r w:rsidR="00BA284A" w:rsidRPr="00256815">
        <w:rPr>
          <w:rFonts w:ascii="Times New Roman Tj" w:hAnsi="Times New Roman Tj"/>
          <w:b/>
          <w:sz w:val="28"/>
          <w:szCs w:val="28"/>
        </w:rPr>
        <w:t>. Слабоболезненное зондирование широко вскрытой полости зуба, появление кровоточивости при зондировании является симптомом пульпита: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острого диффузного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хронического фиброзного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хронического гипертрофического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хронического гангренозного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554D1B" w:rsidRPr="00256815">
        <w:rPr>
          <w:rFonts w:ascii="Times New Roman Tj" w:hAnsi="Times New Roman Tj"/>
          <w:sz w:val="28"/>
          <w:szCs w:val="28"/>
        </w:rPr>
        <w:t>обострения хронического пульпита;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F919F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5</w:t>
      </w:r>
      <w:r w:rsidR="006473F7" w:rsidRPr="00256815">
        <w:rPr>
          <w:rFonts w:ascii="Times New Roman Tj" w:hAnsi="Times New Roman Tj"/>
          <w:b/>
          <w:sz w:val="28"/>
          <w:szCs w:val="28"/>
        </w:rPr>
        <w:t>8</w:t>
      </w:r>
      <w:r w:rsidR="00BA284A" w:rsidRPr="00256815">
        <w:rPr>
          <w:rFonts w:ascii="Times New Roman Tj" w:hAnsi="Times New Roman Tj"/>
          <w:b/>
          <w:sz w:val="28"/>
          <w:szCs w:val="28"/>
        </w:rPr>
        <w:t>. Для обострения хронического пульпита характерна: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приступообразная боль от всех видов раздражителей, сохраняющаяся после их устранения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ноющая боль от различных раздражителей, преимущественно от горячего, сохраняющиеся после устранения действия, боль от перемены температур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боль ноющего характера от различных раздражителей, кровоточивость при приеме пищи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приступообразная боль в зубе самопроизвольного характера, продолжительная боль от внешних раздражителей, боль при накусывании на зуб при аналогичных жалобах в прошлом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приступообразная, ночная, самопроизвольная боль с иррадиацией по ходу ветвей тройничного нерв</w:t>
      </w:r>
      <w:r w:rsidR="00554D1B" w:rsidRPr="00256815">
        <w:rPr>
          <w:rFonts w:ascii="Times New Roman Tj" w:hAnsi="Times New Roman Tj"/>
          <w:sz w:val="28"/>
          <w:szCs w:val="28"/>
        </w:rPr>
        <w:t>а;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BA284A" w:rsidRPr="00256815">
        <w:rPr>
          <w:rFonts w:ascii="Times New Roman Tj" w:hAnsi="Times New Roman Tj"/>
          <w:b/>
          <w:sz w:val="28"/>
          <w:szCs w:val="28"/>
        </w:rPr>
        <w:t>3</w:t>
      </w:r>
      <w:r w:rsidR="006473F7" w:rsidRPr="00256815">
        <w:rPr>
          <w:rFonts w:ascii="Times New Roman Tj" w:hAnsi="Times New Roman Tj"/>
          <w:b/>
          <w:sz w:val="28"/>
          <w:szCs w:val="28"/>
        </w:rPr>
        <w:t>59</w:t>
      </w:r>
      <w:r w:rsidR="00BA284A" w:rsidRPr="00256815">
        <w:rPr>
          <w:rFonts w:ascii="Times New Roman Tj" w:hAnsi="Times New Roman Tj"/>
          <w:b/>
          <w:sz w:val="28"/>
          <w:szCs w:val="28"/>
        </w:rPr>
        <w:t>. Проведение биологического метода возможно: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при случайном вскрытии полости зуба при лечении кариеса у пациентки 27 лет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при остром очаговом пульпите многокорневого зуба у пациента 47 лет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при остром очаговом пульпите у пациента 16 лег с хроническим пиелонефритом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при случайном вскрытии полости зуба у пациента 23 лет с диабетом I типа</w:t>
      </w:r>
      <w:r w:rsidR="006473F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при хроническом фиброзном пульпите в стадии обострения</w:t>
      </w:r>
      <w:r w:rsidR="006473F7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BA284A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6</w:t>
      </w:r>
      <w:r w:rsidR="000909BE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BA284A" w:rsidRPr="00256815">
        <w:rPr>
          <w:rFonts w:ascii="Times New Roman Tj" w:hAnsi="Times New Roman Tj"/>
          <w:b/>
          <w:sz w:val="28"/>
          <w:szCs w:val="28"/>
        </w:rPr>
        <w:t>Наиболее частый путь инфицирования пульпы: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по артериолам (гематогенное инфицирование)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по дентинным канальцам из кариозной полости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через одно из верхушечных отверстий при наличии пародонтального кармана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по лимфатическим сосудам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травматические повреждения пульпы</w:t>
      </w:r>
      <w:r w:rsidR="000909BE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BA284A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6</w:t>
      </w:r>
      <w:r w:rsidR="000909BE" w:rsidRPr="00256815">
        <w:rPr>
          <w:rFonts w:ascii="Times New Roman Tj" w:hAnsi="Times New Roman Tj"/>
          <w:b/>
          <w:sz w:val="28"/>
          <w:szCs w:val="28"/>
        </w:rPr>
        <w:t xml:space="preserve">1. </w:t>
      </w:r>
      <w:r w:rsidR="00BA284A" w:rsidRPr="00256815">
        <w:rPr>
          <w:rFonts w:ascii="Times New Roman Tj" w:hAnsi="Times New Roman Tj"/>
          <w:b/>
          <w:sz w:val="28"/>
          <w:szCs w:val="28"/>
        </w:rPr>
        <w:t>В этиологии пульпита основную роль играют: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фузобактерии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спирохеты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гемолитические и негемолитические стрептококки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лактобактерии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простейшие</w:t>
      </w:r>
      <w:r w:rsidR="000909BE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F919FB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@36</w:t>
      </w:r>
      <w:r w:rsidR="000909BE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BA284A" w:rsidRPr="00256815">
        <w:rPr>
          <w:rFonts w:ascii="Times New Roman Tj" w:hAnsi="Times New Roman Tj"/>
          <w:b/>
          <w:sz w:val="28"/>
          <w:szCs w:val="28"/>
        </w:rPr>
        <w:t>Метод девитальной экстирпации пульпы заключается в удалении пульпы: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под анестезией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после ее некротизации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после применения антибиотиков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после применения препаратов йода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под наркозом</w:t>
      </w:r>
      <w:r w:rsidR="000909BE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F919F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6</w:t>
      </w:r>
      <w:r w:rsidR="000909BE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BA284A" w:rsidRPr="00256815">
        <w:rPr>
          <w:rFonts w:ascii="Times New Roman Tj" w:hAnsi="Times New Roman Tj"/>
          <w:b/>
          <w:sz w:val="28"/>
          <w:szCs w:val="28"/>
        </w:rPr>
        <w:t>Мышьяковистая паста (быстродействующая) для</w:t>
      </w:r>
      <w:r w:rsidR="00F919FB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BA284A" w:rsidRPr="00256815">
        <w:rPr>
          <w:rFonts w:ascii="Times New Roman Tj" w:hAnsi="Times New Roman Tj"/>
          <w:b/>
          <w:sz w:val="28"/>
          <w:szCs w:val="28"/>
        </w:rPr>
        <w:t>1 некротизации пульпы в молярах должна быть наложена на: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3 часа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24 часа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48 часов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72 часа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неделю</w:t>
      </w:r>
      <w:r w:rsidR="000909BE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BA284A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6</w:t>
      </w:r>
      <w:r w:rsidR="000909BE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BA284A" w:rsidRPr="00256815">
        <w:rPr>
          <w:rFonts w:ascii="Times New Roman Tj" w:hAnsi="Times New Roman Tj"/>
          <w:b/>
          <w:sz w:val="28"/>
          <w:szCs w:val="28"/>
        </w:rPr>
        <w:t>При хроническом фиброзном пульпите в пульпе происходит: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некроз ткани пульпы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фиброзное перерождение пульпы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значительное разрастание грануляционной ткани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уменьшение количества волокнистых элементов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увеличение количества клеточных элементов</w:t>
      </w:r>
      <w:r w:rsidR="000909BE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BA284A" w:rsidRPr="00256815">
        <w:rPr>
          <w:rFonts w:ascii="Times New Roman Tj" w:hAnsi="Times New Roman Tj"/>
          <w:b/>
          <w:sz w:val="28"/>
          <w:szCs w:val="28"/>
        </w:rPr>
        <w:t>3</w:t>
      </w:r>
      <w:r w:rsidR="000909BE" w:rsidRPr="00256815">
        <w:rPr>
          <w:rFonts w:ascii="Times New Roman Tj" w:hAnsi="Times New Roman Tj"/>
          <w:b/>
          <w:sz w:val="28"/>
          <w:szCs w:val="28"/>
        </w:rPr>
        <w:t>65</w:t>
      </w:r>
      <w:r w:rsidR="00BA284A" w:rsidRPr="00256815">
        <w:rPr>
          <w:rFonts w:ascii="Times New Roman Tj" w:hAnsi="Times New Roman Tj"/>
          <w:b/>
          <w:sz w:val="28"/>
          <w:szCs w:val="28"/>
        </w:rPr>
        <w:t>. Пульсирующий характер боли при остром пульпите обусловлен: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повышением гидростатического давления в полости зуба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раздражением нервных окончаний продуктами анаэробного гликолиза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периодическим шунтированием кровотока по артериоловенулярным анастомозам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увеличением количества вазоактивных веществ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снижением гидростатического давления в полости зуб</w:t>
      </w:r>
      <w:r w:rsidR="00554D1B" w:rsidRPr="00256815">
        <w:rPr>
          <w:rFonts w:ascii="Times New Roman Tj" w:hAnsi="Times New Roman Tj"/>
          <w:sz w:val="28"/>
          <w:szCs w:val="28"/>
        </w:rPr>
        <w:t>а;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F919FB" w:rsidRPr="00256815">
        <w:rPr>
          <w:rFonts w:ascii="Times New Roman Tj" w:hAnsi="Times New Roman Tj"/>
          <w:b/>
          <w:sz w:val="28"/>
          <w:szCs w:val="28"/>
        </w:rPr>
        <w:t>3</w:t>
      </w:r>
      <w:r w:rsidR="000909BE" w:rsidRPr="00256815">
        <w:rPr>
          <w:rFonts w:ascii="Times New Roman Tj" w:hAnsi="Times New Roman Tj"/>
          <w:b/>
          <w:sz w:val="28"/>
          <w:szCs w:val="28"/>
        </w:rPr>
        <w:t>66</w:t>
      </w:r>
      <w:r w:rsidR="00BA284A" w:rsidRPr="00256815">
        <w:rPr>
          <w:rFonts w:ascii="Times New Roman Tj" w:hAnsi="Times New Roman Tj"/>
          <w:b/>
          <w:sz w:val="28"/>
          <w:szCs w:val="28"/>
        </w:rPr>
        <w:t>. Выраженный болевой синдром при остром пульпите обусловлен: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повышением гидростатического давления в полости зуба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изменением атмосферного давления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понижением гидростатического давления в полости зуба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повышением температуры тела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0909BE" w:rsidRPr="00256815" w:rsidRDefault="000909BE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 понижением температуры тел</w:t>
      </w:r>
      <w:r w:rsidR="00554D1B" w:rsidRPr="00256815">
        <w:rPr>
          <w:rFonts w:ascii="Times New Roman Tj" w:hAnsi="Times New Roman Tj"/>
          <w:sz w:val="28"/>
          <w:szCs w:val="28"/>
        </w:rPr>
        <w:t>а;</w:t>
      </w:r>
    </w:p>
    <w:p w:rsidR="00BA284A" w:rsidRPr="00256815" w:rsidRDefault="001D2666" w:rsidP="00F919FB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F919F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6</w:t>
      </w:r>
      <w:r w:rsidR="000909BE" w:rsidRPr="00256815">
        <w:rPr>
          <w:rFonts w:ascii="Times New Roman Tj" w:hAnsi="Times New Roman Tj"/>
          <w:b/>
          <w:sz w:val="28"/>
          <w:szCs w:val="28"/>
        </w:rPr>
        <w:t>7</w:t>
      </w:r>
      <w:r w:rsidR="00BA284A" w:rsidRPr="00256815">
        <w:rPr>
          <w:rFonts w:ascii="Times New Roman Tj" w:hAnsi="Times New Roman Tj"/>
          <w:b/>
          <w:sz w:val="28"/>
          <w:szCs w:val="28"/>
        </w:rPr>
        <w:t>. Создание дренажа между кариозной полостью и полостью зуба способствует переходу острого очагового пульпита в: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хронический фиброзный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острый диффузный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хронический гипертрофический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хронический гангренозный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острый периодонтит</w:t>
      </w:r>
      <w:r w:rsidR="000909BE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@36</w:t>
      </w:r>
      <w:r w:rsidR="000909BE" w:rsidRPr="00256815">
        <w:rPr>
          <w:rFonts w:ascii="Times New Roman Tj" w:hAnsi="Times New Roman Tj"/>
          <w:b/>
          <w:sz w:val="28"/>
          <w:szCs w:val="28"/>
        </w:rPr>
        <w:t>8</w:t>
      </w:r>
      <w:r w:rsidR="00BA284A" w:rsidRPr="00256815">
        <w:rPr>
          <w:rFonts w:ascii="Times New Roman Tj" w:hAnsi="Times New Roman Tj"/>
          <w:b/>
          <w:sz w:val="28"/>
          <w:szCs w:val="28"/>
        </w:rPr>
        <w:t>. Самопроизвольная боль, боль от всех видов раздражителей, ночная приступообразная от 10 до 30 минут: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острый очаговый пульпит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острый диффузный пульпит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хронический фиброзный пульпит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хронический гангренозный пульпит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хронический гипертрофический пульпит</w:t>
      </w:r>
      <w:r w:rsidR="000909BE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F919FB" w:rsidRPr="00256815">
        <w:rPr>
          <w:rFonts w:ascii="Times New Roman Tj" w:hAnsi="Times New Roman Tj"/>
          <w:b/>
          <w:sz w:val="28"/>
          <w:szCs w:val="28"/>
        </w:rPr>
        <w:t>3</w:t>
      </w:r>
      <w:r w:rsidR="000909BE" w:rsidRPr="00256815">
        <w:rPr>
          <w:rFonts w:ascii="Times New Roman Tj" w:hAnsi="Times New Roman Tj"/>
          <w:b/>
          <w:sz w:val="28"/>
          <w:szCs w:val="28"/>
        </w:rPr>
        <w:t>69</w:t>
      </w:r>
      <w:r w:rsidR="00BA284A" w:rsidRPr="00256815">
        <w:rPr>
          <w:rFonts w:ascii="Times New Roman Tj" w:hAnsi="Times New Roman Tj"/>
          <w:b/>
          <w:sz w:val="28"/>
          <w:szCs w:val="28"/>
        </w:rPr>
        <w:t>. Приступообразная, интенсивная ночная боль с короткими светлыми промежутками, с иррадиацией по ходу ветвей тройничного нерва: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острый очаговый пульпит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острый диффузный пульпит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острый периодонтит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обострение хронического пульпита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хронический гипертрофический пульпит</w:t>
      </w:r>
      <w:r w:rsidR="000909BE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F919FB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F919F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7</w:t>
      </w:r>
      <w:r w:rsidR="000909BE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BA284A" w:rsidRPr="00256815">
        <w:rPr>
          <w:rFonts w:ascii="Times New Roman Tj" w:hAnsi="Times New Roman Tj"/>
          <w:b/>
          <w:sz w:val="28"/>
          <w:szCs w:val="28"/>
        </w:rPr>
        <w:t>Ноющая боль, дискомфорт от температурных раздражителей, ноющая боль при смене температур: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острый очаговый пульпит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острый диффузный пульпит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хронический фиброзный пульпит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хронический гангренозный пульпит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хронический гипертрофический пульпит</w:t>
      </w:r>
      <w:r w:rsidR="000909BE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F919F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7</w:t>
      </w:r>
      <w:r w:rsidR="000909BE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BA284A" w:rsidRPr="00256815">
        <w:rPr>
          <w:rFonts w:ascii="Times New Roman Tj" w:hAnsi="Times New Roman Tj"/>
          <w:b/>
          <w:sz w:val="28"/>
          <w:szCs w:val="28"/>
        </w:rPr>
        <w:t>Боль от различных раздражителей (главным образом от горячего):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острый очаговый пульпит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острый диффузный пульпит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хронический фиброзный пульпит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хронический гангренозный пульпит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хронический гипертрофический пульпит</w:t>
      </w:r>
      <w:r w:rsidR="000909BE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F919F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7</w:t>
      </w:r>
      <w:r w:rsidR="000909BE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BA284A" w:rsidRPr="00256815">
        <w:rPr>
          <w:rFonts w:ascii="Times New Roman Tj" w:hAnsi="Times New Roman Tj"/>
          <w:b/>
          <w:sz w:val="28"/>
          <w:szCs w:val="28"/>
        </w:rPr>
        <w:t>Проведение биологического метода возможно при: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случайном вскрытии полости зуба при лечении кариеса у пациентки 57 лет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остром очаговом пульпите многокорневого зуба у пациента 17 лет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хроническом фиброзном пульпите многокорневого зуба с кариозной полостью в пришеечной области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случайном вскрытии полости зуба у пациента 23 лет с диабетом I типа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обострении хронического фиброзного пульпита у пациента 18 лет</w:t>
      </w:r>
      <w:r w:rsidR="000909BE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F919FB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F919F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7</w:t>
      </w:r>
      <w:r w:rsidR="000909BE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BA284A" w:rsidRPr="00256815">
        <w:rPr>
          <w:rFonts w:ascii="Times New Roman Tj" w:hAnsi="Times New Roman Tj"/>
          <w:b/>
          <w:sz w:val="28"/>
          <w:szCs w:val="28"/>
        </w:rPr>
        <w:t>Метод витальной экстирпации пульпы заключается в удалении пульпы: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под анестезией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без анестезии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после ее девитализации препаратами мышьяка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после применения антибиотиков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после ее девитализации параформальдегидной пастой</w:t>
      </w:r>
      <w:r w:rsidR="000909BE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F919FB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F919F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7</w:t>
      </w:r>
      <w:r w:rsidR="000909BE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BA284A" w:rsidRPr="00256815">
        <w:rPr>
          <w:rFonts w:ascii="Times New Roman Tj" w:hAnsi="Times New Roman Tj"/>
          <w:b/>
          <w:sz w:val="28"/>
          <w:szCs w:val="28"/>
        </w:rPr>
        <w:t>Мышьяковистая (быстродействующая) паста для некротизации пульпы в однокорневых зубах накладывается на: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3 часа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24 часа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48 часов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72 часа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неделю</w:t>
      </w:r>
      <w:r w:rsidR="000909BE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F919F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7</w:t>
      </w:r>
      <w:r w:rsidR="000909BE" w:rsidRPr="00256815">
        <w:rPr>
          <w:rFonts w:ascii="Times New Roman Tj" w:hAnsi="Times New Roman Tj"/>
          <w:b/>
          <w:sz w:val="28"/>
          <w:szCs w:val="28"/>
        </w:rPr>
        <w:t>5.</w:t>
      </w:r>
      <w:r w:rsidR="00BA284A" w:rsidRPr="00256815">
        <w:rPr>
          <w:rFonts w:ascii="Times New Roman Tj" w:hAnsi="Times New Roman Tj"/>
          <w:b/>
          <w:sz w:val="28"/>
          <w:szCs w:val="28"/>
        </w:rPr>
        <w:t xml:space="preserve"> При хроническом гипертрофическом пульпите в пульпе происходит: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некроз ткани пульпы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фиброзное перерождение пульпы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значительное разрастание грануляционной ткани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уменьшение количества волокнистых элементов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развитие отека и полнокровия</w:t>
      </w:r>
      <w:r w:rsidR="000909BE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F919F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7</w:t>
      </w:r>
      <w:r w:rsidR="000909BE" w:rsidRPr="00256815">
        <w:rPr>
          <w:rFonts w:ascii="Times New Roman Tj" w:hAnsi="Times New Roman Tj"/>
          <w:b/>
          <w:sz w:val="28"/>
          <w:szCs w:val="28"/>
        </w:rPr>
        <w:t>6</w:t>
      </w:r>
      <w:r w:rsidR="00BA284A" w:rsidRPr="00256815">
        <w:rPr>
          <w:rFonts w:ascii="Times New Roman Tj" w:hAnsi="Times New Roman Tj"/>
          <w:b/>
          <w:sz w:val="28"/>
          <w:szCs w:val="28"/>
        </w:rPr>
        <w:t>. Дифференциальный диагноз обострения хронического пульпита проводится с: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глубоким кариесом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острым и обострившимся хроническим периодонтитом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хроническим фиброзным периодонтитом в стадии ремиссии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альвеолитом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острыми формами пульпит</w:t>
      </w:r>
      <w:r w:rsidR="00554D1B" w:rsidRPr="00256815">
        <w:rPr>
          <w:rFonts w:ascii="Times New Roman Tj" w:hAnsi="Times New Roman Tj"/>
          <w:sz w:val="28"/>
          <w:szCs w:val="28"/>
        </w:rPr>
        <w:t>а;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F919F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7</w:t>
      </w:r>
      <w:r w:rsidR="000909BE" w:rsidRPr="00256815">
        <w:rPr>
          <w:rFonts w:ascii="Times New Roman Tj" w:hAnsi="Times New Roman Tj"/>
          <w:b/>
          <w:sz w:val="28"/>
          <w:szCs w:val="28"/>
        </w:rPr>
        <w:t>7</w:t>
      </w:r>
      <w:r w:rsidR="00BA284A" w:rsidRPr="00256815">
        <w:rPr>
          <w:rFonts w:ascii="Times New Roman Tj" w:hAnsi="Times New Roman Tj"/>
          <w:b/>
          <w:sz w:val="28"/>
          <w:szCs w:val="28"/>
        </w:rPr>
        <w:t>. Полное сохранение пульпы зуба проводится при: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глубоком кариесе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остром очаговом пульпите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остром диффузном пульпите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0909BE">
      <w:pPr>
        <w:tabs>
          <w:tab w:val="left" w:pos="3767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остром периодонтите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обострении хронического пульпит</w:t>
      </w:r>
      <w:r w:rsidR="00554D1B" w:rsidRPr="00256815">
        <w:rPr>
          <w:rFonts w:ascii="Times New Roman Tj" w:hAnsi="Times New Roman Tj"/>
          <w:sz w:val="28"/>
          <w:szCs w:val="28"/>
        </w:rPr>
        <w:t>а;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@37</w:t>
      </w:r>
      <w:r w:rsidR="000909BE" w:rsidRPr="00256815">
        <w:rPr>
          <w:rFonts w:ascii="Times New Roman Tj" w:hAnsi="Times New Roman Tj"/>
          <w:b/>
          <w:sz w:val="28"/>
          <w:szCs w:val="28"/>
        </w:rPr>
        <w:t>8</w:t>
      </w:r>
      <w:r w:rsidR="00BA284A" w:rsidRPr="00256815">
        <w:rPr>
          <w:rFonts w:ascii="Times New Roman Tj" w:hAnsi="Times New Roman Tj"/>
          <w:b/>
          <w:sz w:val="28"/>
          <w:szCs w:val="28"/>
        </w:rPr>
        <w:t>. Метод витальной ампутации пульпы применяют в: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клыках верхней челюсти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резцах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молярах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премолярах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клыках нижней челюсти</w:t>
      </w:r>
      <w:r w:rsidR="000909BE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F919FB" w:rsidRPr="00256815">
        <w:rPr>
          <w:rFonts w:ascii="Times New Roman Tj" w:hAnsi="Times New Roman Tj"/>
          <w:b/>
          <w:sz w:val="28"/>
          <w:szCs w:val="28"/>
        </w:rPr>
        <w:t>3</w:t>
      </w:r>
      <w:r w:rsidR="000909BE" w:rsidRPr="00256815">
        <w:rPr>
          <w:rFonts w:ascii="Times New Roman Tj" w:hAnsi="Times New Roman Tj"/>
          <w:b/>
          <w:sz w:val="28"/>
          <w:szCs w:val="28"/>
        </w:rPr>
        <w:t>79</w:t>
      </w:r>
      <w:r w:rsidR="00BA284A" w:rsidRPr="00256815">
        <w:rPr>
          <w:rFonts w:ascii="Times New Roman Tj" w:hAnsi="Times New Roman Tj"/>
          <w:b/>
          <w:sz w:val="28"/>
          <w:szCs w:val="28"/>
        </w:rPr>
        <w:t>. Одонтотропные средства в лечебных прокладках: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глюкокортикоиды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гидрооксись кальция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гипохлорит натрия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хлоргексидин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НПВС</w:t>
      </w:r>
      <w:r w:rsidR="000909BE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F919F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8</w:t>
      </w:r>
      <w:r w:rsidR="000909BE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BA284A" w:rsidRPr="00256815">
        <w:rPr>
          <w:rFonts w:ascii="Times New Roman Tj" w:hAnsi="Times New Roman Tj"/>
          <w:b/>
          <w:sz w:val="28"/>
          <w:szCs w:val="28"/>
        </w:rPr>
        <w:t>Противовоспалительные средства в лечебных прокладках: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НПВС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гидроокись кальция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гипохлорит натрия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хлорамин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гидроксиапатит</w:t>
      </w:r>
      <w:r w:rsidR="000909BE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F919F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8</w:t>
      </w:r>
      <w:r w:rsidR="000909BE" w:rsidRPr="00256815">
        <w:rPr>
          <w:rFonts w:ascii="Times New Roman Tj" w:hAnsi="Times New Roman Tj"/>
          <w:b/>
          <w:sz w:val="28"/>
          <w:szCs w:val="28"/>
        </w:rPr>
        <w:t xml:space="preserve">1. </w:t>
      </w:r>
      <w:r w:rsidR="00BA284A" w:rsidRPr="00256815">
        <w:rPr>
          <w:rFonts w:ascii="Times New Roman Tj" w:hAnsi="Times New Roman Tj"/>
          <w:b/>
          <w:sz w:val="28"/>
          <w:szCs w:val="28"/>
        </w:rPr>
        <w:t>Антимикробные средства в лечебных прокладках: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гидроокись кальция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фториды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лизоцим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метронидазол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гидроксиапатит</w:t>
      </w:r>
      <w:r w:rsidR="000909BE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F919F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8</w:t>
      </w:r>
      <w:r w:rsidR="000909BE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BA284A" w:rsidRPr="00256815">
        <w:rPr>
          <w:rFonts w:ascii="Times New Roman Tj" w:hAnsi="Times New Roman Tj"/>
          <w:b/>
          <w:sz w:val="28"/>
          <w:szCs w:val="28"/>
        </w:rPr>
        <w:t>Требования, предъявляемые к препарированию верхушки корневого канала: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верхушечная треть канала не подвергается обработке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верхушка корня не обрабатывается инструментально, только медикаментозно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верхушка расширена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формируется апикальный уступ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проводится резекция верхушки</w:t>
      </w:r>
      <w:r w:rsidR="000909BE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F919F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8</w:t>
      </w:r>
      <w:r w:rsidR="000909BE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BA284A" w:rsidRPr="00256815">
        <w:rPr>
          <w:rFonts w:ascii="Times New Roman Tj" w:hAnsi="Times New Roman Tj"/>
          <w:b/>
          <w:sz w:val="28"/>
          <w:szCs w:val="28"/>
        </w:rPr>
        <w:t>Обнаружение устьев каналов проводится с помощью: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бора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римера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корневой иглы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зонда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К-файл</w:t>
      </w:r>
      <w:r w:rsidR="00554D1B" w:rsidRPr="00256815">
        <w:rPr>
          <w:rFonts w:ascii="Times New Roman Tj" w:hAnsi="Times New Roman Tj"/>
          <w:sz w:val="28"/>
          <w:szCs w:val="28"/>
        </w:rPr>
        <w:t>а;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@38</w:t>
      </w:r>
      <w:r w:rsidR="000909BE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BA284A" w:rsidRPr="00256815">
        <w:rPr>
          <w:rFonts w:ascii="Times New Roman Tj" w:hAnsi="Times New Roman Tj"/>
          <w:b/>
          <w:sz w:val="28"/>
          <w:szCs w:val="28"/>
        </w:rPr>
        <w:t>Для расширения устьев каналов используют: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зонд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корневую иглу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шаровидный бор, Gates-Glidden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Н-файл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К-файл</w:t>
      </w:r>
      <w:r w:rsidR="000909BE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F919F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8</w:t>
      </w:r>
      <w:r w:rsidR="000909BE" w:rsidRPr="00256815">
        <w:rPr>
          <w:rFonts w:ascii="Times New Roman Tj" w:hAnsi="Times New Roman Tj"/>
          <w:b/>
          <w:sz w:val="28"/>
          <w:szCs w:val="28"/>
        </w:rPr>
        <w:t>5.</w:t>
      </w:r>
      <w:r w:rsidR="00BA284A" w:rsidRPr="00256815">
        <w:rPr>
          <w:rFonts w:ascii="Times New Roman Tj" w:hAnsi="Times New Roman Tj"/>
          <w:b/>
          <w:sz w:val="28"/>
          <w:szCs w:val="28"/>
        </w:rPr>
        <w:t xml:space="preserve"> Корневой канал при воспалении пульпы пломбируют: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до анатомической верхушки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до физиологической верхушки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за пределы апикального отверстия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не доходя 2 мм до апикального отверстия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на 2/3 длины канал</w:t>
      </w:r>
      <w:r w:rsidR="00554D1B" w:rsidRPr="00256815">
        <w:rPr>
          <w:rFonts w:ascii="Times New Roman Tj" w:hAnsi="Times New Roman Tj"/>
          <w:sz w:val="28"/>
          <w:szCs w:val="28"/>
        </w:rPr>
        <w:t>а;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F919F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8</w:t>
      </w:r>
      <w:r w:rsidR="000909BE" w:rsidRPr="00256815">
        <w:rPr>
          <w:rFonts w:ascii="Times New Roman Tj" w:hAnsi="Times New Roman Tj"/>
          <w:b/>
          <w:sz w:val="28"/>
          <w:szCs w:val="28"/>
        </w:rPr>
        <w:t>6</w:t>
      </w:r>
      <w:r w:rsidR="00BA284A" w:rsidRPr="00256815">
        <w:rPr>
          <w:rFonts w:ascii="Times New Roman Tj" w:hAnsi="Times New Roman Tj"/>
          <w:b/>
          <w:sz w:val="28"/>
          <w:szCs w:val="28"/>
        </w:rPr>
        <w:t>. Промывание корневого канала из шприца проводится при введении эндодонтической иглы: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в устье канала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на 1/3 канала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на 1/2 канала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до верхушки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в полость зуб</w:t>
      </w:r>
      <w:r w:rsidR="00554D1B" w:rsidRPr="00256815">
        <w:rPr>
          <w:rFonts w:ascii="Times New Roman Tj" w:hAnsi="Times New Roman Tj"/>
          <w:sz w:val="28"/>
          <w:szCs w:val="28"/>
        </w:rPr>
        <w:t>а;</w:t>
      </w:r>
    </w:p>
    <w:p w:rsidR="00BA284A" w:rsidRPr="00256815" w:rsidRDefault="001D2666" w:rsidP="00F919FB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F919F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8</w:t>
      </w:r>
      <w:r w:rsidR="000909BE" w:rsidRPr="00256815">
        <w:rPr>
          <w:rFonts w:ascii="Times New Roman Tj" w:hAnsi="Times New Roman Tj"/>
          <w:b/>
          <w:sz w:val="28"/>
          <w:szCs w:val="28"/>
        </w:rPr>
        <w:t>7</w:t>
      </w:r>
      <w:r w:rsidR="00BA284A" w:rsidRPr="00256815">
        <w:rPr>
          <w:rFonts w:ascii="Times New Roman Tj" w:hAnsi="Times New Roman Tj"/>
          <w:b/>
          <w:sz w:val="28"/>
          <w:szCs w:val="28"/>
        </w:rPr>
        <w:t>. Для промывания одного канала в процессе эндодонтического лечения необходимо использовать антисептический раствор в количестве (мл):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1-5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5-10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10-15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20-25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25-30</w:t>
      </w:r>
      <w:r w:rsidR="000909BE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F919F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8</w:t>
      </w:r>
      <w:r w:rsidR="000909BE" w:rsidRPr="00256815">
        <w:rPr>
          <w:rFonts w:ascii="Times New Roman Tj" w:hAnsi="Times New Roman Tj"/>
          <w:b/>
          <w:sz w:val="28"/>
          <w:szCs w:val="28"/>
        </w:rPr>
        <w:t>8</w:t>
      </w:r>
      <w:r w:rsidR="00BA284A" w:rsidRPr="00256815">
        <w:rPr>
          <w:rFonts w:ascii="Times New Roman Tj" w:hAnsi="Times New Roman Tj"/>
          <w:b/>
          <w:sz w:val="28"/>
          <w:szCs w:val="28"/>
        </w:rPr>
        <w:t>. Непосредственно перед пломбированием канал обрабатывается: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перекисью водорода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96° спиртом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гипохлоритом натрия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дистиллированной водой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камфара-фенолом</w:t>
      </w:r>
      <w:r w:rsidR="000909BE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F919FB" w:rsidRPr="00256815">
        <w:rPr>
          <w:rFonts w:ascii="Times New Roman Tj" w:hAnsi="Times New Roman Tj"/>
          <w:b/>
          <w:sz w:val="28"/>
          <w:szCs w:val="28"/>
        </w:rPr>
        <w:t>3</w:t>
      </w:r>
      <w:r w:rsidR="000909BE" w:rsidRPr="00256815">
        <w:rPr>
          <w:rFonts w:ascii="Times New Roman Tj" w:hAnsi="Times New Roman Tj"/>
          <w:b/>
          <w:sz w:val="28"/>
          <w:szCs w:val="28"/>
        </w:rPr>
        <w:t>89</w:t>
      </w:r>
      <w:r w:rsidR="00BA284A" w:rsidRPr="00256815">
        <w:rPr>
          <w:rFonts w:ascii="Times New Roman Tj" w:hAnsi="Times New Roman Tj"/>
          <w:b/>
          <w:sz w:val="28"/>
          <w:szCs w:val="28"/>
        </w:rPr>
        <w:t>. Методика пломбирования корневого канала пастами предполагает: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введение в канал одного центрального штифта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введение разогретой гуттаперчи на металлической или полимерной основе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введение в канал нескольких гуттаперчевых штифтов с последующим боковым уплотнением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последовательное заполнение канала пломбировочным материалом пастообразной консистенции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импрегнацию в канал медикамента с последующей его полимеризацией</w:t>
      </w:r>
      <w:r w:rsidR="000909BE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F919FB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@39</w:t>
      </w:r>
      <w:r w:rsidR="000909BE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BA284A" w:rsidRPr="00256815">
        <w:rPr>
          <w:rFonts w:ascii="Times New Roman Tj" w:hAnsi="Times New Roman Tj"/>
          <w:b/>
          <w:sz w:val="28"/>
          <w:szCs w:val="28"/>
        </w:rPr>
        <w:t>Способ пломбирования каналов методом холодной латеральной конденсации гуттаперчи предполагает: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введение в канал одного центрального штифта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введение разогретой гуттаперчи на металлической или полимерной основе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 xml:space="preserve">введение в канал нескольких гуттаперчевых штифтов с последующим </w:t>
      </w:r>
      <w:r w:rsidR="000909BE" w:rsidRPr="00256815">
        <w:rPr>
          <w:rFonts w:ascii="Times New Roman Tj" w:hAnsi="Times New Roman Tj"/>
          <w:sz w:val="28"/>
          <w:szCs w:val="28"/>
        </w:rPr>
        <w:t>боковым уплотнением;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последовательное заполнение канала пломбировочным материалом пастообразной консистенции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импрегнацию в канал медикамента с последующей его полимеризацией</w:t>
      </w:r>
      <w:r w:rsidR="000909BE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F919F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9</w:t>
      </w:r>
      <w:r w:rsidR="000909BE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BA284A" w:rsidRPr="00256815">
        <w:rPr>
          <w:rFonts w:ascii="Times New Roman Tj" w:hAnsi="Times New Roman Tj"/>
          <w:b/>
          <w:sz w:val="28"/>
          <w:szCs w:val="28"/>
        </w:rPr>
        <w:t>Рентгегологические изменения в 50% случаях встречаются при пульпите: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остром очаговом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остром диффузном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хроническом фиброзном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хроническом гангренозном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хроническом гипертрофическом</w:t>
      </w:r>
      <w:r w:rsidR="00BC3DC7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BA284A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F919F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9</w:t>
      </w:r>
      <w:r w:rsidR="00BC3DC7" w:rsidRPr="00256815">
        <w:rPr>
          <w:rFonts w:ascii="Times New Roman Tj" w:hAnsi="Times New Roman Tj"/>
          <w:b/>
          <w:sz w:val="28"/>
          <w:szCs w:val="28"/>
        </w:rPr>
        <w:t>2.</w:t>
      </w:r>
      <w:r w:rsidR="00BA284A" w:rsidRPr="00256815">
        <w:rPr>
          <w:rFonts w:ascii="Times New Roman Tj" w:hAnsi="Times New Roman Tj"/>
          <w:b/>
          <w:sz w:val="28"/>
          <w:szCs w:val="28"/>
        </w:rPr>
        <w:t xml:space="preserve"> Удаление пульпы (витальное, девитальное) показано при: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острых формах пульпита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хроническом фиброзном пульпите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хроническом гангренозном пульпите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хроническом гипертрофическом пульпите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554D1B" w:rsidRPr="00256815" w:rsidRDefault="00065B10" w:rsidP="00554D1B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всех формах пульпит</w:t>
      </w:r>
      <w:r w:rsidR="00554D1B" w:rsidRPr="00256815">
        <w:rPr>
          <w:rFonts w:ascii="Times New Roman Tj" w:hAnsi="Times New Roman Tj"/>
          <w:sz w:val="28"/>
          <w:szCs w:val="28"/>
        </w:rPr>
        <w:t>а;</w:t>
      </w:r>
    </w:p>
    <w:p w:rsidR="00BA284A" w:rsidRPr="00256815" w:rsidRDefault="001D2666" w:rsidP="00554D1B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F919F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9</w:t>
      </w:r>
      <w:r w:rsidR="00BC3DC7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BA284A" w:rsidRPr="00256815">
        <w:rPr>
          <w:rFonts w:ascii="Times New Roman Tj" w:hAnsi="Times New Roman Tj"/>
          <w:b/>
          <w:sz w:val="28"/>
          <w:szCs w:val="28"/>
        </w:rPr>
        <w:t>Лечение острого мышьяковистого периодонтита требует обязательного включения: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ферментов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антибиотиков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антидотов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хлорсодержащих препаратов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кислородсодержащих препаратов</w:t>
      </w:r>
      <w:r w:rsidR="00BC3DC7" w:rsidRPr="00256815">
        <w:rPr>
          <w:rFonts w:ascii="Times New Roman Tj" w:hAnsi="Times New Roman Tj"/>
          <w:sz w:val="28"/>
          <w:szCs w:val="28"/>
        </w:rPr>
        <w:t>.</w:t>
      </w:r>
    </w:p>
    <w:p w:rsidR="00BA284A" w:rsidRPr="00256815" w:rsidRDefault="001D2666" w:rsidP="00F919FB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F919FB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9</w:t>
      </w:r>
      <w:r w:rsidR="00BC3DC7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BA284A" w:rsidRPr="00256815">
        <w:rPr>
          <w:rFonts w:ascii="Times New Roman Tj" w:hAnsi="Times New Roman Tj"/>
          <w:b/>
          <w:sz w:val="28"/>
          <w:szCs w:val="28"/>
        </w:rPr>
        <w:t>Рентгенологические изменения в 30% случаях встречаются при пульпите: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BA284A" w:rsidRPr="00256815">
        <w:rPr>
          <w:rFonts w:ascii="Times New Roman Tj" w:hAnsi="Times New Roman Tj"/>
          <w:sz w:val="28"/>
          <w:szCs w:val="28"/>
        </w:rPr>
        <w:t>остром очаговом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A284A" w:rsidRPr="00256815">
        <w:rPr>
          <w:rFonts w:ascii="Times New Roman Tj" w:hAnsi="Times New Roman Tj"/>
          <w:sz w:val="28"/>
          <w:szCs w:val="28"/>
        </w:rPr>
        <w:t>остром диффузном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BA284A" w:rsidRPr="00256815">
        <w:rPr>
          <w:rFonts w:ascii="Times New Roman Tj" w:hAnsi="Times New Roman Tj"/>
          <w:sz w:val="28"/>
          <w:szCs w:val="28"/>
        </w:rPr>
        <w:t>хроническом фиброзном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BA284A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BA284A" w:rsidRPr="00256815">
        <w:rPr>
          <w:rFonts w:ascii="Times New Roman Tj" w:hAnsi="Times New Roman Tj"/>
          <w:sz w:val="28"/>
          <w:szCs w:val="28"/>
        </w:rPr>
        <w:t>хроническом гангренозном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BA284A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BA284A" w:rsidRPr="00256815">
        <w:rPr>
          <w:rFonts w:ascii="Times New Roman Tj" w:hAnsi="Times New Roman Tj"/>
          <w:sz w:val="28"/>
          <w:szCs w:val="28"/>
        </w:rPr>
        <w:t>хроническом гипертрофическом</w:t>
      </w:r>
      <w:r w:rsidR="00BC3DC7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1D2666" w:rsidP="00925B6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925B60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9</w:t>
      </w:r>
      <w:r w:rsidR="00BC3DC7" w:rsidRPr="00256815">
        <w:rPr>
          <w:rFonts w:ascii="Times New Roman Tj" w:hAnsi="Times New Roman Tj"/>
          <w:b/>
          <w:sz w:val="28"/>
          <w:szCs w:val="28"/>
        </w:rPr>
        <w:t>5</w:t>
      </w:r>
      <w:r w:rsidR="004E0F96" w:rsidRPr="00256815">
        <w:rPr>
          <w:rFonts w:ascii="Times New Roman Tj" w:hAnsi="Times New Roman Tj"/>
          <w:b/>
          <w:sz w:val="28"/>
          <w:szCs w:val="28"/>
        </w:rPr>
        <w:t>. Пучки волокон, идущие в горизонтальном направлении и соединяющие соседние зубы: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транссептальные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свободные волокна десны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циркулярные волокна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альвеолярные гребешковые волокна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косые волокн</w:t>
      </w:r>
      <w:r w:rsidR="00554D1B" w:rsidRPr="00256815">
        <w:rPr>
          <w:rFonts w:ascii="Times New Roman Tj" w:hAnsi="Times New Roman Tj"/>
          <w:sz w:val="28"/>
          <w:szCs w:val="28"/>
        </w:rPr>
        <w:t>а;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4E0F96" w:rsidRPr="00256815" w:rsidRDefault="001D2666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925B60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9</w:t>
      </w:r>
      <w:r w:rsidR="00BC3DC7" w:rsidRPr="00256815">
        <w:rPr>
          <w:rFonts w:ascii="Times New Roman Tj" w:hAnsi="Times New Roman Tj"/>
          <w:b/>
          <w:sz w:val="28"/>
          <w:szCs w:val="28"/>
        </w:rPr>
        <w:t>6</w:t>
      </w:r>
      <w:r w:rsidR="00925B60" w:rsidRPr="00256815">
        <w:rPr>
          <w:rFonts w:ascii="Times New Roman Tj" w:hAnsi="Times New Roman Tj"/>
          <w:b/>
          <w:sz w:val="28"/>
          <w:szCs w:val="28"/>
        </w:rPr>
        <w:t>.</w:t>
      </w:r>
      <w:r w:rsidR="004E0F96" w:rsidRPr="00256815">
        <w:rPr>
          <w:rFonts w:ascii="Times New Roman Tj" w:hAnsi="Times New Roman Tj"/>
          <w:b/>
          <w:sz w:val="28"/>
          <w:szCs w:val="28"/>
        </w:rPr>
        <w:t xml:space="preserve"> Волокна периодонта, охватывающие шейку зуба: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транссептальные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свободные волокна десны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циркулярные волокна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альвеолярные гребешковые волокна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косые волокн</w:t>
      </w:r>
      <w:r w:rsidR="00554D1B" w:rsidRPr="00256815">
        <w:rPr>
          <w:rFonts w:ascii="Times New Roman Tj" w:hAnsi="Times New Roman Tj"/>
          <w:sz w:val="28"/>
          <w:szCs w:val="28"/>
        </w:rPr>
        <w:t>а;</w:t>
      </w:r>
    </w:p>
    <w:p w:rsidR="004E0F96" w:rsidRPr="00256815" w:rsidRDefault="001D2666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925B60" w:rsidRPr="00256815">
        <w:rPr>
          <w:rFonts w:ascii="Times New Roman Tj" w:hAnsi="Times New Roman Tj"/>
          <w:b/>
          <w:sz w:val="28"/>
          <w:szCs w:val="28"/>
        </w:rPr>
        <w:t>3</w:t>
      </w:r>
      <w:r w:rsidR="00764212" w:rsidRPr="00256815">
        <w:rPr>
          <w:rFonts w:ascii="Times New Roman Tj" w:hAnsi="Times New Roman Tj"/>
          <w:b/>
          <w:sz w:val="28"/>
          <w:szCs w:val="28"/>
        </w:rPr>
        <w:t>9</w:t>
      </w:r>
      <w:r w:rsidR="00BC3DC7" w:rsidRPr="00256815">
        <w:rPr>
          <w:rFonts w:ascii="Times New Roman Tj" w:hAnsi="Times New Roman Tj"/>
          <w:b/>
          <w:sz w:val="28"/>
          <w:szCs w:val="28"/>
        </w:rPr>
        <w:t>7</w:t>
      </w:r>
      <w:r w:rsidR="004E0F96" w:rsidRPr="00256815">
        <w:rPr>
          <w:rFonts w:ascii="Times New Roman Tj" w:hAnsi="Times New Roman Tj"/>
          <w:b/>
          <w:sz w:val="28"/>
          <w:szCs w:val="28"/>
        </w:rPr>
        <w:t>. Волокна периодонта от вершины альвеолярных гребней к цементу корня: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транссептальные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свободные волокна десны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циркулярные волокна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альвеолярные гребешковые волокна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косые волокн</w:t>
      </w:r>
      <w:r w:rsidR="00554D1B" w:rsidRPr="00256815">
        <w:rPr>
          <w:rFonts w:ascii="Times New Roman Tj" w:hAnsi="Times New Roman Tj"/>
          <w:sz w:val="28"/>
          <w:szCs w:val="28"/>
        </w:rPr>
        <w:t>а;</w:t>
      </w:r>
    </w:p>
    <w:p w:rsidR="004E0F96" w:rsidRPr="00256815" w:rsidRDefault="0076421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925B60" w:rsidRPr="00256815">
        <w:rPr>
          <w:rFonts w:ascii="Times New Roman Tj" w:hAnsi="Times New Roman Tj"/>
          <w:b/>
          <w:sz w:val="28"/>
          <w:szCs w:val="28"/>
        </w:rPr>
        <w:t>3</w:t>
      </w:r>
      <w:r w:rsidRPr="00256815">
        <w:rPr>
          <w:rFonts w:ascii="Times New Roman Tj" w:hAnsi="Times New Roman Tj"/>
          <w:b/>
          <w:sz w:val="28"/>
          <w:szCs w:val="28"/>
        </w:rPr>
        <w:t>9</w:t>
      </w:r>
      <w:r w:rsidR="00BC3DC7" w:rsidRPr="00256815">
        <w:rPr>
          <w:rFonts w:ascii="Times New Roman Tj" w:hAnsi="Times New Roman Tj"/>
          <w:b/>
          <w:sz w:val="28"/>
          <w:szCs w:val="28"/>
        </w:rPr>
        <w:t>8</w:t>
      </w:r>
      <w:r w:rsidR="00925B60" w:rsidRPr="00256815">
        <w:rPr>
          <w:rFonts w:ascii="Times New Roman Tj" w:hAnsi="Times New Roman Tj"/>
          <w:b/>
          <w:sz w:val="28"/>
          <w:szCs w:val="28"/>
        </w:rPr>
        <w:t>.</w:t>
      </w:r>
      <w:r w:rsidR="004E0F96" w:rsidRPr="00256815">
        <w:rPr>
          <w:rFonts w:ascii="Times New Roman Tj" w:hAnsi="Times New Roman Tj"/>
          <w:b/>
          <w:sz w:val="28"/>
          <w:szCs w:val="28"/>
        </w:rPr>
        <w:t xml:space="preserve"> Волокна периодонта, идущие под углом к оси зуба: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свободные волокна десны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циркулярные волокна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альвеолярные гребешковые волокна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косые волокна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транссептальные волокн</w:t>
      </w:r>
      <w:r w:rsidR="00554D1B" w:rsidRPr="00256815">
        <w:rPr>
          <w:rFonts w:ascii="Times New Roman Tj" w:hAnsi="Times New Roman Tj"/>
          <w:sz w:val="28"/>
          <w:szCs w:val="28"/>
        </w:rPr>
        <w:t>а;</w:t>
      </w:r>
    </w:p>
    <w:p w:rsidR="004E0F96" w:rsidRPr="00256815" w:rsidRDefault="0076421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BC3DC7" w:rsidRPr="00256815">
        <w:rPr>
          <w:rFonts w:ascii="Times New Roman Tj" w:hAnsi="Times New Roman Tj"/>
          <w:b/>
          <w:sz w:val="28"/>
          <w:szCs w:val="28"/>
        </w:rPr>
        <w:t>399</w:t>
      </w:r>
      <w:r w:rsidR="004E0F96" w:rsidRPr="00256815">
        <w:rPr>
          <w:rFonts w:ascii="Times New Roman Tj" w:hAnsi="Times New Roman Tj"/>
          <w:b/>
          <w:sz w:val="28"/>
          <w:szCs w:val="28"/>
        </w:rPr>
        <w:t>. Наружное (ближе к лунке) сплетение сосудов состоит из: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капилляров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сосудов среднего калибра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крупных, продольно расположенных сосудов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капиллярных петель в виде клубочков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BC3DC7" w:rsidRPr="00256815" w:rsidRDefault="00BC3DC7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 вен.</w:t>
      </w:r>
    </w:p>
    <w:p w:rsidR="004E0F96" w:rsidRPr="00256815" w:rsidRDefault="00764212" w:rsidP="00925B6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@40</w:t>
      </w:r>
      <w:r w:rsidR="00BC3DC7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b/>
          <w:sz w:val="28"/>
          <w:szCs w:val="28"/>
        </w:rPr>
        <w:t>Терминальные веточки кустиковых нервных окончаний обеспечивают регуляцию: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защитной функции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распределения силы жевательного давления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сенсорной функции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опорно-удерживаюшей функции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пластической функции</w:t>
      </w:r>
      <w:r w:rsidR="00BC3DC7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925B6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@40</w:t>
      </w:r>
      <w:r w:rsidR="00BC3DC7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b/>
          <w:sz w:val="28"/>
          <w:szCs w:val="28"/>
        </w:rPr>
        <w:t>Содержание в периодо</w:t>
      </w:r>
      <w:r w:rsidR="00925B60" w:rsidRPr="00256815">
        <w:rPr>
          <w:rFonts w:ascii="Times New Roman Tj" w:hAnsi="Times New Roman Tj"/>
          <w:b/>
          <w:sz w:val="28"/>
          <w:szCs w:val="28"/>
        </w:rPr>
        <w:t>н</w:t>
      </w:r>
      <w:r w:rsidR="004E0F96" w:rsidRPr="00256815">
        <w:rPr>
          <w:rFonts w:ascii="Times New Roman Tj" w:hAnsi="Times New Roman Tj"/>
          <w:b/>
          <w:sz w:val="28"/>
          <w:szCs w:val="28"/>
        </w:rPr>
        <w:t>те 60% тканевой жидкости без учета большого количества лимфы и крови в его сосудах способствует выполнению функции: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опорно-удерживающей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распределения давления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пластической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сенсорной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защитной</w:t>
      </w:r>
      <w:r w:rsidR="00BC3DC7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@40</w:t>
      </w:r>
      <w:r w:rsidR="00BC3DC7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b/>
          <w:sz w:val="28"/>
          <w:szCs w:val="28"/>
        </w:rPr>
        <w:t>Преобладающей микрофлорой инфекционного периодонтита являются: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стафилококки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стрептококки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вейлонеллы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лактобактерии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простейшие</w:t>
      </w:r>
      <w:r w:rsidR="00BC3DC7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@40</w:t>
      </w:r>
      <w:r w:rsidR="00BC3DC7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b/>
          <w:sz w:val="28"/>
          <w:szCs w:val="28"/>
        </w:rPr>
        <w:t>Причиной острой травмы периодонта может быть:</w:t>
      </w:r>
    </w:p>
    <w:p w:rsidR="004E0F96" w:rsidRPr="00256815" w:rsidRDefault="00065B10" w:rsidP="00BC3DC7">
      <w:pPr>
        <w:tabs>
          <w:tab w:val="left" w:pos="6440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грубая эндодонтическая обработка канала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вредные привычки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скученность зубов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травматическая окклюзия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употребление мягкой пищи</w:t>
      </w:r>
      <w:r w:rsidR="00BC3DC7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@40</w:t>
      </w:r>
      <w:r w:rsidR="00BC3DC7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b/>
          <w:sz w:val="28"/>
          <w:szCs w:val="28"/>
        </w:rPr>
        <w:t>Чувство «выросшего» зуба связано с: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разволокнением и частичным разрушением фиброзных коллагеновых волокон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скоплением экссудата в верхушечном участке периодонта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гиперемией и отеком десны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избыточной нагрузкой на зуб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температурным воздействием на зуб</w:t>
      </w:r>
      <w:r w:rsidR="00BC3DC7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925B6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@40</w:t>
      </w:r>
      <w:r w:rsidR="00BC3DC7" w:rsidRPr="00256815">
        <w:rPr>
          <w:rFonts w:ascii="Times New Roman Tj" w:hAnsi="Times New Roman Tj"/>
          <w:b/>
          <w:sz w:val="28"/>
          <w:szCs w:val="28"/>
        </w:rPr>
        <w:t>5.</w:t>
      </w:r>
      <w:r w:rsidR="004E0F96" w:rsidRPr="00256815">
        <w:rPr>
          <w:rFonts w:ascii="Times New Roman Tj" w:hAnsi="Times New Roman Tj"/>
          <w:b/>
          <w:sz w:val="28"/>
          <w:szCs w:val="28"/>
        </w:rPr>
        <w:t xml:space="preserve"> Дифференциальный диагноз хронического фиброзного периодонтита, кроме других форм периодонтита, проводится: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с хроническим гранулирующим периодонтитом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с хроническим гранулематозным периодонтитом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со средним кариесом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с кистогранулемой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с хроническим фиброзным пульпитом</w:t>
      </w:r>
      <w:r w:rsidR="00BC3DC7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925B6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@40</w:t>
      </w:r>
      <w:r w:rsidR="00BC3DC7" w:rsidRPr="00256815">
        <w:rPr>
          <w:rFonts w:ascii="Times New Roman Tj" w:hAnsi="Times New Roman Tj"/>
          <w:b/>
          <w:sz w:val="28"/>
          <w:szCs w:val="28"/>
        </w:rPr>
        <w:t>6.</w:t>
      </w:r>
      <w:r w:rsidR="004E0F96" w:rsidRPr="00256815">
        <w:rPr>
          <w:rFonts w:ascii="Times New Roman Tj" w:hAnsi="Times New Roman Tj"/>
          <w:b/>
          <w:sz w:val="28"/>
          <w:szCs w:val="28"/>
        </w:rPr>
        <w:t xml:space="preserve"> Расширение периодонтальной щели в области верхушки корня (рентгенологическая картин</w:t>
      </w:r>
      <w:r w:rsidR="00554D1B" w:rsidRPr="00256815">
        <w:rPr>
          <w:rFonts w:ascii="Times New Roman Tj" w:hAnsi="Times New Roman Tj"/>
          <w:b/>
          <w:sz w:val="28"/>
          <w:szCs w:val="28"/>
        </w:rPr>
        <w:t>а</w:t>
      </w:r>
      <w:r w:rsidR="0001432C" w:rsidRPr="00256815">
        <w:rPr>
          <w:rFonts w:ascii="Times New Roman Tj" w:hAnsi="Times New Roman Tj"/>
          <w:b/>
          <w:sz w:val="28"/>
          <w:szCs w:val="28"/>
        </w:rPr>
        <w:t xml:space="preserve">  </w:t>
      </w:r>
      <w:r w:rsidR="004E0F96" w:rsidRPr="00256815">
        <w:rPr>
          <w:rFonts w:ascii="Times New Roman Tj" w:hAnsi="Times New Roman Tj"/>
          <w:b/>
          <w:sz w:val="28"/>
          <w:szCs w:val="28"/>
        </w:rPr>
        <w:t>характерно для: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хронического фиброзного периодонтита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хронического гранулематозного периодонтита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хронического гранулирующего периодонтита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острого периодонтита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среднего кариес</w:t>
      </w:r>
      <w:r w:rsidR="00554D1B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AB76E2" w:rsidP="00925B6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@40</w:t>
      </w:r>
      <w:r w:rsidR="00BC3DC7" w:rsidRPr="00256815">
        <w:rPr>
          <w:rFonts w:ascii="Times New Roman Tj" w:hAnsi="Times New Roman Tj"/>
          <w:b/>
          <w:sz w:val="28"/>
          <w:szCs w:val="28"/>
        </w:rPr>
        <w:t>7</w:t>
      </w:r>
      <w:r w:rsidR="004E0F96" w:rsidRPr="00256815">
        <w:rPr>
          <w:rFonts w:ascii="Times New Roman Tj" w:hAnsi="Times New Roman Tj"/>
          <w:b/>
          <w:sz w:val="28"/>
          <w:szCs w:val="28"/>
        </w:rPr>
        <w:t>. Очаг деструкции костной ткани с нечеткими контурами в области верхушки корня соответствует рентгенологической картине: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хронического фиброзного периодонтита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хронического гранулематозного периодонтита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хронического гранулирующего периодонтита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острого периодонтита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554D1B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хронического гангренозного пульпит</w:t>
      </w:r>
      <w:r w:rsidR="00554D1B" w:rsidRPr="00256815">
        <w:rPr>
          <w:rFonts w:ascii="Times New Roman Tj" w:hAnsi="Times New Roman Tj"/>
          <w:sz w:val="28"/>
          <w:szCs w:val="28"/>
        </w:rPr>
        <w:t>а;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@40</w:t>
      </w:r>
      <w:r w:rsidR="00BC3DC7" w:rsidRPr="00256815">
        <w:rPr>
          <w:rFonts w:ascii="Times New Roman Tj" w:hAnsi="Times New Roman Tj"/>
          <w:b/>
          <w:sz w:val="28"/>
          <w:szCs w:val="28"/>
        </w:rPr>
        <w:t>8</w:t>
      </w:r>
      <w:r w:rsidR="004E0F96" w:rsidRPr="00256815">
        <w:rPr>
          <w:rFonts w:ascii="Times New Roman Tj" w:hAnsi="Times New Roman Tj"/>
          <w:b/>
          <w:sz w:val="28"/>
          <w:szCs w:val="28"/>
        </w:rPr>
        <w:t>. Очаг деструкции костной ткани в области верхушки корня с четкими контурами до 0,5 см соответствует рентгенологической картине: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хронического фиброзного периодонтита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хронического гранулематозного периодонтита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хронического гранулирующего периодонтита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кистогранулемы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хронического гангренозного пульпит</w:t>
      </w:r>
      <w:r w:rsidR="00554D1B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@4</w:t>
      </w:r>
      <w:r w:rsidR="00BC3DC7" w:rsidRPr="00256815">
        <w:rPr>
          <w:rFonts w:ascii="Times New Roman Tj" w:hAnsi="Times New Roman Tj"/>
          <w:b/>
          <w:sz w:val="28"/>
          <w:szCs w:val="28"/>
        </w:rPr>
        <w:t>09</w:t>
      </w:r>
      <w:r w:rsidR="004E0F96" w:rsidRPr="00256815">
        <w:rPr>
          <w:rFonts w:ascii="Times New Roman Tj" w:hAnsi="Times New Roman Tj"/>
          <w:b/>
          <w:sz w:val="28"/>
          <w:szCs w:val="28"/>
        </w:rPr>
        <w:t>. Для кистогранулемы характерен признак: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четкие контуры очага деструкции на рентгенограмме до 5 мм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отсутствие костной структуры в очаге деструкции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расширение периодонтальной щели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BC3DC7">
      <w:pPr>
        <w:tabs>
          <w:tab w:val="left" w:pos="6612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очаг деструкции с нечеткими контурами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сужение периодонтальной щели</w:t>
      </w:r>
      <w:r w:rsidR="00BC3DC7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925B60" w:rsidRPr="00256815">
        <w:rPr>
          <w:rFonts w:ascii="Times New Roman Tj" w:hAnsi="Times New Roman Tj"/>
          <w:b/>
          <w:sz w:val="28"/>
          <w:szCs w:val="28"/>
        </w:rPr>
        <w:t>4</w:t>
      </w:r>
      <w:r w:rsidRPr="00256815">
        <w:rPr>
          <w:rFonts w:ascii="Times New Roman Tj" w:hAnsi="Times New Roman Tj"/>
          <w:b/>
          <w:sz w:val="28"/>
          <w:szCs w:val="28"/>
        </w:rPr>
        <w:t>1</w:t>
      </w:r>
      <w:r w:rsidR="00BC3DC7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b/>
          <w:sz w:val="28"/>
          <w:szCs w:val="28"/>
        </w:rPr>
        <w:t>Зрелая гранулема (по Fich) содержит: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2 зоны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3 зоны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4 зоны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5 зон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6 зон</w:t>
      </w:r>
      <w:r w:rsidR="00BC3DC7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925B60" w:rsidRPr="00256815">
        <w:rPr>
          <w:rFonts w:ascii="Times New Roman Tj" w:hAnsi="Times New Roman Tj"/>
          <w:b/>
          <w:sz w:val="28"/>
          <w:szCs w:val="28"/>
        </w:rPr>
        <w:t>4</w:t>
      </w:r>
      <w:r w:rsidRPr="00256815">
        <w:rPr>
          <w:rFonts w:ascii="Times New Roman Tj" w:hAnsi="Times New Roman Tj"/>
          <w:b/>
          <w:sz w:val="28"/>
          <w:szCs w:val="28"/>
        </w:rPr>
        <w:t>1</w:t>
      </w:r>
      <w:r w:rsidR="00BC3DC7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b/>
          <w:sz w:val="28"/>
          <w:szCs w:val="28"/>
        </w:rPr>
        <w:t>Зона гранулемы, характеризующаяся активностью остобластов и фибробластов: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зона некроза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зона контаминации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зона раздражения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зона стимуляции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зона распада и деминерализации</w:t>
      </w:r>
      <w:r w:rsidR="00BC3DC7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925B60" w:rsidRPr="00256815">
        <w:rPr>
          <w:rFonts w:ascii="Times New Roman Tj" w:hAnsi="Times New Roman Tj"/>
          <w:b/>
          <w:sz w:val="28"/>
          <w:szCs w:val="28"/>
        </w:rPr>
        <w:t>4</w:t>
      </w:r>
      <w:r w:rsidRPr="00256815">
        <w:rPr>
          <w:rFonts w:ascii="Times New Roman Tj" w:hAnsi="Times New Roman Tj"/>
          <w:b/>
          <w:sz w:val="28"/>
          <w:szCs w:val="28"/>
        </w:rPr>
        <w:t>1</w:t>
      </w:r>
      <w:r w:rsidR="00BC3DC7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b/>
          <w:sz w:val="28"/>
          <w:szCs w:val="28"/>
        </w:rPr>
        <w:t>Наиболее эффективный метод лечения зубов с труднопроходимыми каналами: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резорцин-формалиновый метод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трансканальный электрофорез йодом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трансканальный электрофорез с ферментами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депофорез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удаление</w:t>
      </w:r>
      <w:r w:rsidR="00BC3DC7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925B60" w:rsidRPr="00256815">
        <w:rPr>
          <w:rFonts w:ascii="Times New Roman Tj" w:hAnsi="Times New Roman Tj"/>
          <w:b/>
          <w:sz w:val="28"/>
          <w:szCs w:val="28"/>
        </w:rPr>
        <w:t>4</w:t>
      </w:r>
      <w:r w:rsidRPr="00256815">
        <w:rPr>
          <w:rFonts w:ascii="Times New Roman Tj" w:hAnsi="Times New Roman Tj"/>
          <w:b/>
          <w:sz w:val="28"/>
          <w:szCs w:val="28"/>
        </w:rPr>
        <w:t>1</w:t>
      </w:r>
      <w:r w:rsidR="00BC3DC7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b/>
          <w:sz w:val="28"/>
          <w:szCs w:val="28"/>
        </w:rPr>
        <w:t>Абсолютным показанием к лечению хронического периодонтита в одно посещение является: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хронический гранулематозный периодонтит однокорневого зуба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острый периодонтит однокорневого зуба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хронический фиброзный периодонтит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хронический гранулирующий периодонтит однокорневого зуба при наличии свищевого хода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хронический гранулирующий периодонтит многокорневого зуб</w:t>
      </w:r>
      <w:r w:rsidR="00554D1B" w:rsidRPr="00256815">
        <w:rPr>
          <w:rFonts w:ascii="Times New Roman Tj" w:hAnsi="Times New Roman Tj"/>
          <w:sz w:val="28"/>
          <w:szCs w:val="28"/>
        </w:rPr>
        <w:t>а;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925B60" w:rsidRPr="00256815">
        <w:rPr>
          <w:rFonts w:ascii="Times New Roman Tj" w:hAnsi="Times New Roman Tj"/>
          <w:b/>
          <w:sz w:val="28"/>
          <w:szCs w:val="28"/>
        </w:rPr>
        <w:t>4</w:t>
      </w:r>
      <w:r w:rsidRPr="00256815">
        <w:rPr>
          <w:rFonts w:ascii="Times New Roman Tj" w:hAnsi="Times New Roman Tj"/>
          <w:b/>
          <w:sz w:val="28"/>
          <w:szCs w:val="28"/>
        </w:rPr>
        <w:t>1</w:t>
      </w:r>
      <w:r w:rsidR="00BC3DC7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b/>
          <w:sz w:val="28"/>
          <w:szCs w:val="28"/>
        </w:rPr>
        <w:t>Объем тканей, удаляемых при раскрытии полости зуба, определяется: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топографией полости зуба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BC3DC7">
      <w:pPr>
        <w:tabs>
          <w:tab w:val="left" w:pos="4758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размером кариозной полости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выбором пломбировочного материала для корневой пломбы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выбором методики обработки корневого канала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выбором анестетик</w:t>
      </w:r>
      <w:r w:rsidR="00554D1B" w:rsidRPr="00256815">
        <w:rPr>
          <w:rFonts w:ascii="Times New Roman Tj" w:hAnsi="Times New Roman Tj"/>
          <w:sz w:val="28"/>
          <w:szCs w:val="28"/>
        </w:rPr>
        <w:t>а;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925B60" w:rsidRPr="00256815">
        <w:rPr>
          <w:rFonts w:ascii="Times New Roman Tj" w:hAnsi="Times New Roman Tj"/>
          <w:b/>
          <w:sz w:val="28"/>
          <w:szCs w:val="28"/>
        </w:rPr>
        <w:t>4</w:t>
      </w:r>
      <w:r w:rsidRPr="00256815">
        <w:rPr>
          <w:rFonts w:ascii="Times New Roman Tj" w:hAnsi="Times New Roman Tj"/>
          <w:b/>
          <w:sz w:val="28"/>
          <w:szCs w:val="28"/>
        </w:rPr>
        <w:t>1</w:t>
      </w:r>
      <w:r w:rsidR="00BC3DC7" w:rsidRPr="00256815">
        <w:rPr>
          <w:rFonts w:ascii="Times New Roman Tj" w:hAnsi="Times New Roman Tj"/>
          <w:b/>
          <w:sz w:val="28"/>
          <w:szCs w:val="28"/>
        </w:rPr>
        <w:t>5</w:t>
      </w:r>
      <w:r w:rsidR="004E0F96" w:rsidRPr="00256815">
        <w:rPr>
          <w:rFonts w:ascii="Times New Roman Tj" w:hAnsi="Times New Roman Tj"/>
          <w:b/>
          <w:sz w:val="28"/>
          <w:szCs w:val="28"/>
        </w:rPr>
        <w:t>. Эндодонтические инструменты для прохождения корневого канала: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ример и К-файл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Н-файл (бурав Хедстрема)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каналонаполнитель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спредер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пульпэкстрактор</w:t>
      </w:r>
      <w:r w:rsidR="00BC3DC7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925B60" w:rsidRPr="00256815">
        <w:rPr>
          <w:rFonts w:ascii="Times New Roman Tj" w:hAnsi="Times New Roman Tj"/>
          <w:b/>
          <w:sz w:val="28"/>
          <w:szCs w:val="28"/>
        </w:rPr>
        <w:t>4</w:t>
      </w:r>
      <w:r w:rsidRPr="00256815">
        <w:rPr>
          <w:rFonts w:ascii="Times New Roman Tj" w:hAnsi="Times New Roman Tj"/>
          <w:b/>
          <w:sz w:val="28"/>
          <w:szCs w:val="28"/>
        </w:rPr>
        <w:t>1</w:t>
      </w:r>
      <w:r w:rsidR="00BC3DC7" w:rsidRPr="00256815">
        <w:rPr>
          <w:rFonts w:ascii="Times New Roman Tj" w:hAnsi="Times New Roman Tj"/>
          <w:b/>
          <w:sz w:val="28"/>
          <w:szCs w:val="28"/>
        </w:rPr>
        <w:t>6</w:t>
      </w:r>
      <w:r w:rsidR="004E0F96" w:rsidRPr="00256815">
        <w:rPr>
          <w:rFonts w:ascii="Times New Roman Tj" w:hAnsi="Times New Roman Tj"/>
          <w:b/>
          <w:sz w:val="28"/>
          <w:szCs w:val="28"/>
        </w:rPr>
        <w:t>. Эндодонтические инструменты для расширения корневого канала: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ример (дрильбор)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К-файл и Н-файл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каналонаполнитель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BC3DC7">
      <w:pPr>
        <w:tabs>
          <w:tab w:val="left" w:pos="2557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спредер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пульпэкстрактор</w:t>
      </w:r>
      <w:r w:rsidR="00BC3DC7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</w:t>
      </w:r>
      <w:r w:rsidRPr="00256815">
        <w:rPr>
          <w:rFonts w:ascii="Times New Roman Tj" w:hAnsi="Times New Roman Tj"/>
          <w:b/>
          <w:sz w:val="28"/>
          <w:szCs w:val="28"/>
        </w:rPr>
        <w:t>1</w:t>
      </w:r>
      <w:r w:rsidR="00BC3DC7" w:rsidRPr="00256815">
        <w:rPr>
          <w:rFonts w:ascii="Times New Roman Tj" w:hAnsi="Times New Roman Tj"/>
          <w:b/>
          <w:sz w:val="28"/>
          <w:szCs w:val="28"/>
        </w:rPr>
        <w:t>7</w:t>
      </w:r>
      <w:r w:rsidR="004E0F96" w:rsidRPr="00256815">
        <w:rPr>
          <w:rFonts w:ascii="Times New Roman Tj" w:hAnsi="Times New Roman Tj"/>
          <w:b/>
          <w:sz w:val="28"/>
          <w:szCs w:val="28"/>
        </w:rPr>
        <w:t>. Эндодонтические инструменты для пломбирования корневых каналов: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ример (дрильбор)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К-файл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Н-файл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каналонаполнитель и спредер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пульпэкстрактор</w:t>
      </w:r>
      <w:r w:rsidR="00BC3DC7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</w:t>
      </w:r>
      <w:r w:rsidRPr="00256815">
        <w:rPr>
          <w:rFonts w:ascii="Times New Roman Tj" w:hAnsi="Times New Roman Tj"/>
          <w:b/>
          <w:sz w:val="28"/>
          <w:szCs w:val="28"/>
        </w:rPr>
        <w:t>1</w:t>
      </w:r>
      <w:r w:rsidR="00BC3DC7" w:rsidRPr="00256815">
        <w:rPr>
          <w:rFonts w:ascii="Times New Roman Tj" w:hAnsi="Times New Roman Tj"/>
          <w:b/>
          <w:sz w:val="28"/>
          <w:szCs w:val="28"/>
        </w:rPr>
        <w:t>8</w:t>
      </w:r>
      <w:r w:rsidR="004E0F96" w:rsidRPr="00256815">
        <w:rPr>
          <w:rFonts w:ascii="Times New Roman Tj" w:hAnsi="Times New Roman Tj"/>
          <w:b/>
          <w:sz w:val="28"/>
          <w:szCs w:val="28"/>
        </w:rPr>
        <w:t>. Наиболее точно длина корневого канала определяется при помощи: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корневой иглы, введенной в корневой канал до ощущения пациентом легкого укола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корневой иглы, введенной в корневой канал и рентгенограммы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апексолокатора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по соотношению длины корня и коронки зуба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по специальным таблицам</w:t>
      </w:r>
      <w:r w:rsidR="00BC3DC7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</w:t>
      </w:r>
      <w:r w:rsidR="00BC3DC7" w:rsidRPr="00256815">
        <w:rPr>
          <w:rFonts w:ascii="Times New Roman Tj" w:hAnsi="Times New Roman Tj"/>
          <w:b/>
          <w:sz w:val="28"/>
          <w:szCs w:val="28"/>
        </w:rPr>
        <w:t>19</w:t>
      </w:r>
      <w:r w:rsidR="004E0F96" w:rsidRPr="00256815">
        <w:rPr>
          <w:rFonts w:ascii="Times New Roman Tj" w:hAnsi="Times New Roman Tj"/>
          <w:b/>
          <w:sz w:val="28"/>
          <w:szCs w:val="28"/>
        </w:rPr>
        <w:t>. Первым этапом эндодонтической техники «Step back» (шаг наза</w:t>
      </w:r>
      <w:r w:rsidR="00554D1B" w:rsidRPr="00256815">
        <w:rPr>
          <w:rFonts w:ascii="Times New Roman Tj" w:hAnsi="Times New Roman Tj"/>
          <w:b/>
          <w:sz w:val="28"/>
          <w:szCs w:val="28"/>
        </w:rPr>
        <w:t>д</w:t>
      </w:r>
      <w:r w:rsidR="00B11DB9" w:rsidRPr="00256815">
        <w:rPr>
          <w:rFonts w:ascii="Times New Roman Tj" w:hAnsi="Times New Roman Tj"/>
          <w:b/>
          <w:sz w:val="28"/>
          <w:szCs w:val="28"/>
        </w:rPr>
        <w:t xml:space="preserve">)  </w:t>
      </w:r>
      <w:r w:rsidR="004E0F96" w:rsidRPr="00256815">
        <w:rPr>
          <w:rFonts w:ascii="Times New Roman Tj" w:hAnsi="Times New Roman Tj"/>
          <w:b/>
          <w:sz w:val="28"/>
          <w:szCs w:val="28"/>
        </w:rPr>
        <w:t>является: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введение в корневой канал К-файла №35 на глубину 16 мм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определение временной рабочей длины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прохождение корневого канала инструментом небольшого размера и определение рабочей длины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инструментальная обработка верхушечной трети корневого канала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введение в корневой канал пульпэкстрактор</w:t>
      </w:r>
      <w:r w:rsidR="00554D1B" w:rsidRPr="00256815">
        <w:rPr>
          <w:rFonts w:ascii="Times New Roman Tj" w:hAnsi="Times New Roman Tj"/>
          <w:sz w:val="28"/>
          <w:szCs w:val="28"/>
        </w:rPr>
        <w:t>а;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</w:t>
      </w:r>
      <w:r w:rsidRPr="00256815">
        <w:rPr>
          <w:rFonts w:ascii="Times New Roman Tj" w:hAnsi="Times New Roman Tj"/>
          <w:b/>
          <w:sz w:val="28"/>
          <w:szCs w:val="28"/>
        </w:rPr>
        <w:t>2</w:t>
      </w:r>
      <w:r w:rsidR="00BC3DC7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b/>
          <w:sz w:val="28"/>
          <w:szCs w:val="28"/>
        </w:rPr>
        <w:t>Основным действующим веществом пр</w:t>
      </w:r>
      <w:r w:rsidR="00720E7E" w:rsidRPr="00256815">
        <w:rPr>
          <w:rFonts w:ascii="Times New Roman Tj" w:hAnsi="Times New Roman Tj"/>
          <w:b/>
          <w:sz w:val="28"/>
          <w:szCs w:val="28"/>
        </w:rPr>
        <w:t>е</w:t>
      </w:r>
      <w:r w:rsidR="004E0F96" w:rsidRPr="00256815">
        <w:rPr>
          <w:rFonts w:ascii="Times New Roman Tj" w:hAnsi="Times New Roman Tj"/>
          <w:b/>
          <w:sz w:val="28"/>
          <w:szCs w:val="28"/>
        </w:rPr>
        <w:t>паратов для химического расширения каналов является: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3% раствор гипохлорита натрия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BC3DC7" w:rsidRPr="00256815">
        <w:rPr>
          <w:rFonts w:ascii="Times New Roman Tj" w:hAnsi="Times New Roman Tj"/>
          <w:sz w:val="28"/>
          <w:szCs w:val="28"/>
        </w:rPr>
        <w:t>этилендиа</w:t>
      </w:r>
      <w:r w:rsidR="004E0F96" w:rsidRPr="00256815">
        <w:rPr>
          <w:rFonts w:ascii="Times New Roman Tj" w:hAnsi="Times New Roman Tj"/>
          <w:sz w:val="28"/>
          <w:szCs w:val="28"/>
        </w:rPr>
        <w:t>минтетрауксусная кислота (ЭДТА)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оксиэтилендифосфоновая кислота (ксидифон)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смесь соляной и серной кислот</w:t>
      </w:r>
      <w:r w:rsidR="00BC3DC7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раствор перекиси водород</w:t>
      </w:r>
      <w:r w:rsidR="00554D1B" w:rsidRPr="00256815">
        <w:rPr>
          <w:rFonts w:ascii="Times New Roman Tj" w:hAnsi="Times New Roman Tj"/>
          <w:sz w:val="28"/>
          <w:szCs w:val="28"/>
        </w:rPr>
        <w:t>а;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42</w:t>
      </w:r>
      <w:r w:rsidR="00062D7C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b/>
          <w:sz w:val="28"/>
          <w:szCs w:val="28"/>
        </w:rPr>
        <w:t>При проведении антисептической обработки сильнодействующие препараты (камфарафенол, крезофен и т.д.):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вводят в корневой канал на ватной турунде или бумажном штифте под временную повязку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оставляют на ватном, хорошо отжатом тампоне в устье корневого канала под временную повязку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выводят за верхушку корня на тонком бумажном штифте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оставляют на Ватном, обильно смоченном тампоне в устье корневого канала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не используют</w:t>
      </w:r>
      <w:r w:rsidR="00062D7C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42</w:t>
      </w:r>
      <w:r w:rsidR="00062D7C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b/>
          <w:sz w:val="28"/>
          <w:szCs w:val="28"/>
        </w:rPr>
        <w:t>Для определения формы хронического периодонтита в план обследования включается: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ЭОД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реопародонтография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рентгенография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реоплетизмография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температурная проб</w:t>
      </w:r>
      <w:r w:rsidR="00554D1B" w:rsidRPr="00256815">
        <w:rPr>
          <w:rFonts w:ascii="Times New Roman Tj" w:hAnsi="Times New Roman Tj"/>
          <w:sz w:val="28"/>
          <w:szCs w:val="28"/>
        </w:rPr>
        <w:t>а;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42</w:t>
      </w:r>
      <w:r w:rsidR="00062D7C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b/>
          <w:sz w:val="28"/>
          <w:szCs w:val="28"/>
        </w:rPr>
        <w:t>Минимальные сроки восстановления костной ткани (месяцы):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6-9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9-12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12-18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18-24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24-28</w:t>
      </w:r>
      <w:r w:rsidR="00062D7C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42</w:t>
      </w:r>
      <w:r w:rsidR="00062D7C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b/>
          <w:sz w:val="28"/>
          <w:szCs w:val="28"/>
        </w:rPr>
        <w:t>Средняя толщина периодонта (мм):</w:t>
      </w:r>
    </w:p>
    <w:p w:rsidR="008B781F" w:rsidRPr="00256815" w:rsidRDefault="008B781F" w:rsidP="008B781F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$A) 6-9;</w:t>
      </w:r>
    </w:p>
    <w:p w:rsidR="008B781F" w:rsidRPr="00256815" w:rsidRDefault="008B781F" w:rsidP="008B781F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$B) 9-12;</w:t>
      </w:r>
    </w:p>
    <w:p w:rsidR="008B781F" w:rsidRPr="00256815" w:rsidRDefault="008B781F" w:rsidP="008B781F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$C) 12-18;</w:t>
      </w:r>
    </w:p>
    <w:p w:rsidR="008B781F" w:rsidRPr="00256815" w:rsidRDefault="008B781F" w:rsidP="008B781F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$D) 18-24;</w:t>
      </w:r>
    </w:p>
    <w:p w:rsidR="008B781F" w:rsidRPr="00256815" w:rsidRDefault="008B781F" w:rsidP="008B781F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 24-28.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42</w:t>
      </w:r>
      <w:r w:rsidR="00062D7C" w:rsidRPr="00256815">
        <w:rPr>
          <w:rFonts w:ascii="Times New Roman Tj" w:hAnsi="Times New Roman Tj"/>
          <w:b/>
          <w:sz w:val="28"/>
          <w:szCs w:val="28"/>
        </w:rPr>
        <w:t>5</w:t>
      </w:r>
      <w:r w:rsidR="004E0F96" w:rsidRPr="00256815">
        <w:rPr>
          <w:rFonts w:ascii="Times New Roman Tj" w:hAnsi="Times New Roman Tj"/>
          <w:b/>
          <w:sz w:val="28"/>
          <w:szCs w:val="28"/>
        </w:rPr>
        <w:t>. В периодонте в норме преобладает коллаген: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  <w:lang w:val="en-US"/>
        </w:rPr>
      </w:pPr>
      <w:r w:rsidRPr="00256815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  <w:lang w:val="en-US"/>
        </w:rPr>
        <w:t xml:space="preserve">I </w:t>
      </w:r>
      <w:r w:rsidR="004E0F96" w:rsidRPr="00256815">
        <w:rPr>
          <w:rFonts w:ascii="Times New Roman Tj" w:hAnsi="Times New Roman Tj"/>
          <w:sz w:val="28"/>
          <w:szCs w:val="28"/>
        </w:rPr>
        <w:t>типа</w:t>
      </w:r>
      <w:r w:rsidR="00062D7C" w:rsidRPr="00256815">
        <w:rPr>
          <w:rFonts w:ascii="Times New Roman Tj" w:hAnsi="Times New Roman Tj"/>
          <w:sz w:val="28"/>
          <w:szCs w:val="28"/>
          <w:lang w:val="en-US"/>
        </w:rPr>
        <w:t>;</w:t>
      </w:r>
    </w:p>
    <w:p w:rsidR="004E0F96" w:rsidRPr="00256815" w:rsidRDefault="00065B10" w:rsidP="00062D7C">
      <w:pPr>
        <w:tabs>
          <w:tab w:val="left" w:pos="1843"/>
        </w:tabs>
        <w:rPr>
          <w:rFonts w:ascii="Times New Roman Tj" w:hAnsi="Times New Roman Tj"/>
          <w:sz w:val="28"/>
          <w:szCs w:val="28"/>
          <w:lang w:val="en-US"/>
        </w:rPr>
      </w:pPr>
      <w:r w:rsidRPr="00256815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  <w:lang w:val="en-US"/>
        </w:rPr>
        <w:t xml:space="preserve">II </w:t>
      </w:r>
      <w:r w:rsidR="004E0F96" w:rsidRPr="00256815">
        <w:rPr>
          <w:rFonts w:ascii="Times New Roman Tj" w:hAnsi="Times New Roman Tj"/>
          <w:sz w:val="28"/>
          <w:szCs w:val="28"/>
        </w:rPr>
        <w:t>типа</w:t>
      </w:r>
      <w:r w:rsidR="00062D7C" w:rsidRPr="00256815">
        <w:rPr>
          <w:rFonts w:ascii="Times New Roman Tj" w:hAnsi="Times New Roman Tj"/>
          <w:sz w:val="28"/>
          <w:szCs w:val="28"/>
          <w:lang w:val="en-US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III типа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IV типа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V</w:t>
      </w:r>
      <w:r w:rsidR="00554D1B" w:rsidRPr="00256815">
        <w:rPr>
          <w:rFonts w:ascii="Times New Roman Tj" w:hAnsi="Times New Roman Tj"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sz w:val="28"/>
          <w:szCs w:val="28"/>
        </w:rPr>
        <w:t>тип</w:t>
      </w:r>
      <w:r w:rsidR="00554D1B" w:rsidRPr="00256815">
        <w:rPr>
          <w:rFonts w:ascii="Times New Roman Tj" w:hAnsi="Times New Roman Tj"/>
          <w:sz w:val="28"/>
          <w:szCs w:val="28"/>
        </w:rPr>
        <w:t>а;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42</w:t>
      </w:r>
      <w:r w:rsidR="00062D7C" w:rsidRPr="00256815">
        <w:rPr>
          <w:rFonts w:ascii="Times New Roman Tj" w:hAnsi="Times New Roman Tj"/>
          <w:b/>
          <w:sz w:val="28"/>
          <w:szCs w:val="28"/>
        </w:rPr>
        <w:t>6</w:t>
      </w:r>
      <w:r w:rsidR="004E0F96" w:rsidRPr="00256815">
        <w:rPr>
          <w:rFonts w:ascii="Times New Roman Tj" w:hAnsi="Times New Roman Tj"/>
          <w:b/>
          <w:sz w:val="28"/>
          <w:szCs w:val="28"/>
        </w:rPr>
        <w:t>. Дельтовидные разветвления каналов обнаруживаются в молярах в: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80%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58%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53,5%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35%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25,5%</w:t>
      </w:r>
      <w:r w:rsidR="00062D7C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42</w:t>
      </w:r>
      <w:r w:rsidR="00062D7C" w:rsidRPr="00256815">
        <w:rPr>
          <w:rFonts w:ascii="Times New Roman Tj" w:hAnsi="Times New Roman Tj"/>
          <w:b/>
          <w:sz w:val="28"/>
          <w:szCs w:val="28"/>
        </w:rPr>
        <w:t>7</w:t>
      </w:r>
      <w:r w:rsidR="004E0F96" w:rsidRPr="00256815">
        <w:rPr>
          <w:rFonts w:ascii="Times New Roman Tj" w:hAnsi="Times New Roman Tj"/>
          <w:b/>
          <w:sz w:val="28"/>
          <w:szCs w:val="28"/>
        </w:rPr>
        <w:t>. Резекция верхушки корня - это: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рассечение моляров нижней челюсти на две части по бифуркации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отсечение верхушки корня и удаление патологически измененных тканей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удаление корня вместе с прилежащей к нему коронковой частью зуба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удаление всего корня до места его отхождения без удаления коронковой части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удаление с последующим пломбированием и возвратом зуба в лунку</w:t>
      </w:r>
      <w:r w:rsidR="00062D7C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42</w:t>
      </w:r>
      <w:r w:rsidR="00062D7C" w:rsidRPr="00256815">
        <w:rPr>
          <w:rFonts w:ascii="Times New Roman Tj" w:hAnsi="Times New Roman Tj"/>
          <w:b/>
          <w:sz w:val="28"/>
          <w:szCs w:val="28"/>
        </w:rPr>
        <w:t>8</w:t>
      </w:r>
      <w:r w:rsidR="004E0F96" w:rsidRPr="00256815">
        <w:rPr>
          <w:rFonts w:ascii="Times New Roman Tj" w:hAnsi="Times New Roman Tj"/>
          <w:b/>
          <w:sz w:val="28"/>
          <w:szCs w:val="28"/>
        </w:rPr>
        <w:t>. Короно-радикулярная сепарация - это:</w:t>
      </w:r>
    </w:p>
    <w:p w:rsidR="004E0F96" w:rsidRPr="00256815" w:rsidRDefault="00065B10" w:rsidP="00062D7C">
      <w:pPr>
        <w:tabs>
          <w:tab w:val="right" w:pos="9355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рассечение моляров нижней челюсти на две части по бифуркации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отсечение верхушки корня и удаление патологически измененных тканей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удаление корня вместе с прилежащей к нему коронковой частью зуба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удаление всего корня до места его отхождения без удаления коронковой части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удаление с последующим пломбированием и возвратом зуба в лунку</w:t>
      </w:r>
      <w:r w:rsidR="00062D7C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@4</w:t>
      </w:r>
      <w:r w:rsidR="00062D7C" w:rsidRPr="00256815">
        <w:rPr>
          <w:rFonts w:ascii="Times New Roman Tj" w:hAnsi="Times New Roman Tj"/>
          <w:b/>
          <w:sz w:val="28"/>
          <w:szCs w:val="28"/>
        </w:rPr>
        <w:t>29</w:t>
      </w:r>
      <w:r w:rsidR="004E0F96" w:rsidRPr="00256815">
        <w:rPr>
          <w:rFonts w:ascii="Times New Roman Tj" w:hAnsi="Times New Roman Tj"/>
          <w:b/>
          <w:sz w:val="28"/>
          <w:szCs w:val="28"/>
        </w:rPr>
        <w:t>. Гемисекция - это: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рассечение моляров нижней челюсти на две части по бифуркации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отсечение верхушки корня и удаление патологически измененных тканей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удаление корня вместе с прилежащей к нему коронковой частью зуба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удаление всего корня до места его отхождения без удаления коронковой части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удаление с последующим пломбированием и возвратом зуба в лунку</w:t>
      </w:r>
      <w:r w:rsidR="00062D7C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</w:t>
      </w:r>
      <w:r w:rsidRPr="00256815">
        <w:rPr>
          <w:rFonts w:ascii="Times New Roman Tj" w:hAnsi="Times New Roman Tj"/>
          <w:b/>
          <w:sz w:val="28"/>
          <w:szCs w:val="28"/>
        </w:rPr>
        <w:t>3</w:t>
      </w:r>
      <w:r w:rsidR="00062D7C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b/>
          <w:sz w:val="28"/>
          <w:szCs w:val="28"/>
        </w:rPr>
        <w:t>Ампутация корня - это: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рассечение моляров нижней челюсти на две части по бифуркации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отсечение верхушки корня и удаление патологически измененных тканей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удаление корня вместе с прилежащей к нему коронковой частью зуба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удаление всего корня до места его отхождения без удаления коронковой части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удаление с последующим пломбированием и возвратом зуба в лунку</w:t>
      </w:r>
      <w:r w:rsidR="00062D7C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43</w:t>
      </w:r>
      <w:r w:rsidR="00062D7C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b/>
          <w:sz w:val="28"/>
          <w:szCs w:val="28"/>
        </w:rPr>
        <w:t>Реплантация зуба - это: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рассечение моляров нижней челюсти на две части по бифуркации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отсечение верхушки корня и удаление патологически измененных тканей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удаление всего корня до места его отхождения без удаления коронковой части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удаление с последующим пломбированием и возвратом зуба в лунку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удаление корня вместе с прилежащей к нему коронковой частью зуб</w:t>
      </w:r>
      <w:r w:rsidR="00554D1B" w:rsidRPr="00256815">
        <w:rPr>
          <w:rFonts w:ascii="Times New Roman Tj" w:hAnsi="Times New Roman Tj"/>
          <w:sz w:val="28"/>
          <w:szCs w:val="28"/>
        </w:rPr>
        <w:t>а;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E0F96" w:rsidRPr="00256815">
        <w:rPr>
          <w:rFonts w:ascii="Times New Roman Tj" w:hAnsi="Times New Roman Tj"/>
          <w:b/>
          <w:sz w:val="28"/>
          <w:szCs w:val="28"/>
        </w:rPr>
        <w:t>4</w:t>
      </w:r>
      <w:r w:rsidR="00720E7E" w:rsidRPr="00256815">
        <w:rPr>
          <w:rFonts w:ascii="Times New Roman Tj" w:hAnsi="Times New Roman Tj"/>
          <w:b/>
          <w:sz w:val="28"/>
          <w:szCs w:val="28"/>
        </w:rPr>
        <w:t>3</w:t>
      </w:r>
      <w:r w:rsidR="00062D7C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b/>
          <w:sz w:val="28"/>
          <w:szCs w:val="28"/>
        </w:rPr>
        <w:t>Ра</w:t>
      </w:r>
      <w:r w:rsidR="00720E7E" w:rsidRPr="00256815">
        <w:rPr>
          <w:rFonts w:ascii="Times New Roman Tj" w:hAnsi="Times New Roman Tj"/>
          <w:b/>
          <w:sz w:val="28"/>
          <w:szCs w:val="28"/>
        </w:rPr>
        <w:t>бочая длина корня при удалении ж</w:t>
      </w:r>
      <w:r w:rsidR="004E0F96" w:rsidRPr="00256815">
        <w:rPr>
          <w:rFonts w:ascii="Times New Roman Tj" w:hAnsi="Times New Roman Tj"/>
          <w:b/>
          <w:sz w:val="28"/>
          <w:szCs w:val="28"/>
        </w:rPr>
        <w:t>ивой пульпы: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равна рентгенологической длине корня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062D7C">
      <w:pPr>
        <w:tabs>
          <w:tab w:val="center" w:pos="4677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на0,5 мм</w:t>
      </w:r>
      <w:r w:rsidR="00062D7C" w:rsidRPr="00256815">
        <w:rPr>
          <w:rFonts w:ascii="Times New Roman Tj" w:hAnsi="Times New Roman Tj"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sz w:val="28"/>
          <w:szCs w:val="28"/>
        </w:rPr>
        <w:t>меньше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на 1,0 мм меньше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на 1,5 мм меньше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на 2 мм меньше</w:t>
      </w:r>
      <w:r w:rsidR="00062D7C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E0F96" w:rsidRPr="00256815">
        <w:rPr>
          <w:rFonts w:ascii="Times New Roman Tj" w:hAnsi="Times New Roman Tj"/>
          <w:b/>
          <w:sz w:val="28"/>
          <w:szCs w:val="28"/>
        </w:rPr>
        <w:t>4</w:t>
      </w:r>
      <w:r w:rsidR="00720E7E" w:rsidRPr="00256815">
        <w:rPr>
          <w:rFonts w:ascii="Times New Roman Tj" w:hAnsi="Times New Roman Tj"/>
          <w:b/>
          <w:sz w:val="28"/>
          <w:szCs w:val="28"/>
        </w:rPr>
        <w:t>3</w:t>
      </w:r>
      <w:r w:rsidR="00062D7C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b/>
          <w:sz w:val="28"/>
          <w:szCs w:val="28"/>
        </w:rPr>
        <w:t>Рабочая длина корня при удалении некротизированнои пульпы или распада:</w:t>
      </w:r>
    </w:p>
    <w:p w:rsidR="004E0F96" w:rsidRPr="00256815" w:rsidRDefault="00065B10" w:rsidP="00062D7C">
      <w:pPr>
        <w:tabs>
          <w:tab w:val="left" w:pos="6161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равна рентгенологической длине корня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на 0,5 мм меньше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на 1,0 мм меньше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на 1,5 мм меньше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на 2 мм меньше</w:t>
      </w:r>
      <w:r w:rsidR="00062D7C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E0F96" w:rsidRPr="00256815">
        <w:rPr>
          <w:rFonts w:ascii="Times New Roman Tj" w:hAnsi="Times New Roman Tj"/>
          <w:b/>
          <w:sz w:val="28"/>
          <w:szCs w:val="28"/>
        </w:rPr>
        <w:t>43</w:t>
      </w:r>
      <w:r w:rsidR="00062D7C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b/>
          <w:sz w:val="28"/>
          <w:szCs w:val="28"/>
        </w:rPr>
        <w:t>Общую интоксикацию организма в большей степени вызывает: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хронический фиброзный периодонтит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хронический гранулирующий периодонтит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хронический гранулирующий периодонтит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кистогранулема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хронический гангренозный пульпит</w:t>
      </w:r>
      <w:r w:rsidR="00062D7C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43</w:t>
      </w:r>
      <w:r w:rsidR="00062D7C" w:rsidRPr="00256815">
        <w:rPr>
          <w:rFonts w:ascii="Times New Roman Tj" w:hAnsi="Times New Roman Tj"/>
          <w:b/>
          <w:sz w:val="28"/>
          <w:szCs w:val="28"/>
        </w:rPr>
        <w:t>5</w:t>
      </w:r>
      <w:r w:rsidR="004E0F96" w:rsidRPr="00256815">
        <w:rPr>
          <w:rFonts w:ascii="Times New Roman Tj" w:hAnsi="Times New Roman Tj"/>
          <w:b/>
          <w:sz w:val="28"/>
          <w:szCs w:val="28"/>
        </w:rPr>
        <w:t>. Чаще, чем другие формы хронического периодонтита, обостряется: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хронический фиброзный периодонтит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хронический гранулирующий периодонтит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хронический гранулирующий периодонтит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кистогранулема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062D7C">
      <w:pPr>
        <w:tabs>
          <w:tab w:val="left" w:pos="3469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радикулярная кист</w:t>
      </w:r>
      <w:r w:rsidR="00554D1B" w:rsidRPr="00256815">
        <w:rPr>
          <w:rFonts w:ascii="Times New Roman Tj" w:hAnsi="Times New Roman Tj"/>
          <w:sz w:val="28"/>
          <w:szCs w:val="28"/>
        </w:rPr>
        <w:t>а;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E0F96" w:rsidRPr="00256815">
        <w:rPr>
          <w:rFonts w:ascii="Times New Roman Tj" w:hAnsi="Times New Roman Tj"/>
          <w:b/>
          <w:sz w:val="28"/>
          <w:szCs w:val="28"/>
        </w:rPr>
        <w:t>4</w:t>
      </w:r>
      <w:r w:rsidR="00720E7E" w:rsidRPr="00256815">
        <w:rPr>
          <w:rFonts w:ascii="Times New Roman Tj" w:hAnsi="Times New Roman Tj"/>
          <w:b/>
          <w:sz w:val="28"/>
          <w:szCs w:val="28"/>
        </w:rPr>
        <w:t>3</w:t>
      </w:r>
      <w:r w:rsidR="00062D7C" w:rsidRPr="00256815">
        <w:rPr>
          <w:rFonts w:ascii="Times New Roman Tj" w:hAnsi="Times New Roman Tj"/>
          <w:b/>
          <w:sz w:val="28"/>
          <w:szCs w:val="28"/>
        </w:rPr>
        <w:t>6</w:t>
      </w:r>
      <w:r w:rsidR="004E0F96" w:rsidRPr="00256815">
        <w:rPr>
          <w:rFonts w:ascii="Times New Roman Tj" w:hAnsi="Times New Roman Tj"/>
          <w:b/>
          <w:sz w:val="28"/>
          <w:szCs w:val="28"/>
        </w:rPr>
        <w:t>. Свищевой ход является симптомом обострения:</w:t>
      </w:r>
    </w:p>
    <w:p w:rsidR="004E0F96" w:rsidRPr="00256815" w:rsidRDefault="00065B10" w:rsidP="00062D7C">
      <w:pPr>
        <w:tabs>
          <w:tab w:val="left" w:pos="6737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фиброзного хронического периодонтита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гранулирующего хронического периодонтита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гранулематозного хронического периодонтита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кистогранулемы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радикулярной кисты</w:t>
      </w:r>
      <w:r w:rsidR="00062D7C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720E7E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E0F96" w:rsidRPr="00256815">
        <w:rPr>
          <w:rFonts w:ascii="Times New Roman Tj" w:hAnsi="Times New Roman Tj"/>
          <w:b/>
          <w:sz w:val="28"/>
          <w:szCs w:val="28"/>
        </w:rPr>
        <w:t>4</w:t>
      </w:r>
      <w:r w:rsidR="00720E7E" w:rsidRPr="00256815">
        <w:rPr>
          <w:rFonts w:ascii="Times New Roman Tj" w:hAnsi="Times New Roman Tj"/>
          <w:b/>
          <w:sz w:val="28"/>
          <w:szCs w:val="28"/>
        </w:rPr>
        <w:t>3</w:t>
      </w:r>
      <w:r w:rsidR="00062D7C" w:rsidRPr="00256815">
        <w:rPr>
          <w:rFonts w:ascii="Times New Roman Tj" w:hAnsi="Times New Roman Tj"/>
          <w:b/>
          <w:sz w:val="28"/>
          <w:szCs w:val="28"/>
        </w:rPr>
        <w:t>7</w:t>
      </w:r>
      <w:r w:rsidR="004E0F96" w:rsidRPr="00256815">
        <w:rPr>
          <w:rFonts w:ascii="Times New Roman Tj" w:hAnsi="Times New Roman Tj"/>
          <w:b/>
          <w:sz w:val="28"/>
          <w:szCs w:val="28"/>
        </w:rPr>
        <w:t>. Для медикаментозной обработки канала используют раствор перекиси водорода в концентрации: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1,5%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3%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4%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6%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10%</w:t>
      </w:r>
      <w:r w:rsidR="00062D7C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E0F96" w:rsidRPr="00256815">
        <w:rPr>
          <w:rFonts w:ascii="Times New Roman Tj" w:hAnsi="Times New Roman Tj"/>
          <w:b/>
          <w:sz w:val="28"/>
          <w:szCs w:val="28"/>
        </w:rPr>
        <w:t>4</w:t>
      </w:r>
      <w:r w:rsidR="00720E7E" w:rsidRPr="00256815">
        <w:rPr>
          <w:rFonts w:ascii="Times New Roman Tj" w:hAnsi="Times New Roman Tj"/>
          <w:b/>
          <w:sz w:val="28"/>
          <w:szCs w:val="28"/>
        </w:rPr>
        <w:t>3</w:t>
      </w:r>
      <w:r w:rsidR="00062D7C" w:rsidRPr="00256815">
        <w:rPr>
          <w:rFonts w:ascii="Times New Roman Tj" w:hAnsi="Times New Roman Tj"/>
          <w:b/>
          <w:sz w:val="28"/>
          <w:szCs w:val="28"/>
        </w:rPr>
        <w:t>8</w:t>
      </w:r>
      <w:r w:rsidR="004E0F96" w:rsidRPr="00256815">
        <w:rPr>
          <w:rFonts w:ascii="Times New Roman Tj" w:hAnsi="Times New Roman Tj"/>
          <w:b/>
          <w:sz w:val="28"/>
          <w:szCs w:val="28"/>
        </w:rPr>
        <w:t>. Для медикаментозной обработки корневого канала используют раствор гипохлорита натрия в концентрации: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2-3%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062D7C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62D7C" w:rsidRPr="00256815">
        <w:rPr>
          <w:rFonts w:ascii="Times New Roman Tj" w:hAnsi="Times New Roman Tj"/>
          <w:sz w:val="28"/>
          <w:szCs w:val="28"/>
        </w:rPr>
        <w:t>3-5%;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6-8%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062D7C" w:rsidRPr="00256815" w:rsidRDefault="00065B10" w:rsidP="00062D7C">
      <w:pPr>
        <w:tabs>
          <w:tab w:val="left" w:pos="1728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8-10%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062D7C" w:rsidRPr="00256815" w:rsidRDefault="00062D7C" w:rsidP="00062D7C">
      <w:pPr>
        <w:tabs>
          <w:tab w:val="left" w:pos="1728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 5-6%.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E0F96" w:rsidRPr="00256815">
        <w:rPr>
          <w:rFonts w:ascii="Times New Roman Tj" w:hAnsi="Times New Roman Tj"/>
          <w:b/>
          <w:sz w:val="28"/>
          <w:szCs w:val="28"/>
        </w:rPr>
        <w:t>4</w:t>
      </w:r>
      <w:r w:rsidR="00062D7C" w:rsidRPr="00256815">
        <w:rPr>
          <w:rFonts w:ascii="Times New Roman Tj" w:hAnsi="Times New Roman Tj"/>
          <w:b/>
          <w:sz w:val="28"/>
          <w:szCs w:val="28"/>
        </w:rPr>
        <w:t>39</w:t>
      </w:r>
      <w:r w:rsidR="004E0F96" w:rsidRPr="00256815">
        <w:rPr>
          <w:rFonts w:ascii="Times New Roman Tj" w:hAnsi="Times New Roman Tj"/>
          <w:b/>
          <w:sz w:val="28"/>
          <w:szCs w:val="28"/>
        </w:rPr>
        <w:t>. Для химического расширения корневого канала используют: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хлоргексидин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ЭДТА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эвгенол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формалин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062D7C">
      <w:pPr>
        <w:tabs>
          <w:tab w:val="left" w:pos="3569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гипохлорит натрия</w:t>
      </w:r>
      <w:r w:rsidR="00062D7C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E0F96" w:rsidRPr="00256815">
        <w:rPr>
          <w:rFonts w:ascii="Times New Roman Tj" w:hAnsi="Times New Roman Tj"/>
          <w:b/>
          <w:sz w:val="28"/>
          <w:szCs w:val="28"/>
        </w:rPr>
        <w:t>4</w:t>
      </w:r>
      <w:r w:rsidRPr="00256815">
        <w:rPr>
          <w:rFonts w:ascii="Times New Roman Tj" w:hAnsi="Times New Roman Tj"/>
          <w:b/>
          <w:sz w:val="28"/>
          <w:szCs w:val="28"/>
        </w:rPr>
        <w:t>4</w:t>
      </w:r>
      <w:r w:rsidR="00062D7C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b/>
          <w:sz w:val="28"/>
          <w:szCs w:val="28"/>
        </w:rPr>
        <w:t>Эвгенол является основой для:</w:t>
      </w:r>
    </w:p>
    <w:p w:rsidR="004E0F96" w:rsidRPr="00256815" w:rsidRDefault="00065B10" w:rsidP="00062D7C">
      <w:pPr>
        <w:tabs>
          <w:tab w:val="left" w:pos="5409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материалов для постоянных пломб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паст для постоянного пломбирования каналов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паст для временного пломбирования каналов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для изолирующих прокладок под композиты химического отверждения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для изолирующих прокладок под композиты светового отверждения</w:t>
      </w:r>
      <w:r w:rsidR="00062D7C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44</w:t>
      </w:r>
      <w:r w:rsidR="00062D7C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b/>
          <w:sz w:val="28"/>
          <w:szCs w:val="28"/>
        </w:rPr>
        <w:t>Йодсодержащие препараты для медикаментозной обработки каналов: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хлорамин Т, хлоргексидин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протеолитические ферменты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гидроокись меди-кальция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бетадин, йодинол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перекись водород</w:t>
      </w:r>
      <w:r w:rsidR="00554D1B" w:rsidRPr="00256815">
        <w:rPr>
          <w:rFonts w:ascii="Times New Roman Tj" w:hAnsi="Times New Roman Tj"/>
          <w:sz w:val="28"/>
          <w:szCs w:val="28"/>
        </w:rPr>
        <w:t>а;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@44</w:t>
      </w:r>
      <w:r w:rsidR="00062D7C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b/>
          <w:sz w:val="28"/>
          <w:szCs w:val="28"/>
        </w:rPr>
        <w:t>Ферментные препараты для медикаментозной обработки корневых каналов: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гипохлорит натрия, хлорамин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йодинол, бетадин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диметилмульфоксид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лизоцим, трипсин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перекись водород</w:t>
      </w:r>
      <w:r w:rsidR="00554D1B" w:rsidRPr="00256815">
        <w:rPr>
          <w:rFonts w:ascii="Times New Roman Tj" w:hAnsi="Times New Roman Tj"/>
          <w:sz w:val="28"/>
          <w:szCs w:val="28"/>
        </w:rPr>
        <w:t>а;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44</w:t>
      </w:r>
      <w:r w:rsidR="00062D7C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b/>
          <w:sz w:val="28"/>
          <w:szCs w:val="28"/>
        </w:rPr>
        <w:t>Препарат с выраженным поверхностно активным действием для медикаментозной обработки каналов: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лизоцим, трипсин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йодинол, бетадин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гипохлорит натрия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диметилсульфоксид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перекись водород</w:t>
      </w:r>
      <w:r w:rsidR="00194B91" w:rsidRPr="00256815">
        <w:rPr>
          <w:rFonts w:ascii="Times New Roman Tj" w:hAnsi="Times New Roman Tj"/>
          <w:sz w:val="28"/>
          <w:szCs w:val="28"/>
        </w:rPr>
        <w:t>а;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44</w:t>
      </w:r>
      <w:r w:rsidR="00062D7C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b/>
          <w:sz w:val="28"/>
          <w:szCs w:val="28"/>
        </w:rPr>
        <w:t>Препарат для медикаментозной обработки каналов с выраженной активностью в отношении анаэробных микроорганизмов: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диклофенак натрия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метронидазол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гипохлорит натрия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фурацилин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перекись водород</w:t>
      </w:r>
      <w:r w:rsidR="00194B91" w:rsidRPr="00256815">
        <w:rPr>
          <w:rFonts w:ascii="Times New Roman Tj" w:hAnsi="Times New Roman Tj"/>
          <w:sz w:val="28"/>
          <w:szCs w:val="28"/>
        </w:rPr>
        <w:t>а;</w:t>
      </w:r>
    </w:p>
    <w:p w:rsidR="004E0F96" w:rsidRPr="00256815" w:rsidRDefault="00AB76E2" w:rsidP="00720E7E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44</w:t>
      </w:r>
      <w:r w:rsidR="00062D7C" w:rsidRPr="00256815">
        <w:rPr>
          <w:rFonts w:ascii="Times New Roman Tj" w:hAnsi="Times New Roman Tj"/>
          <w:b/>
          <w:sz w:val="28"/>
          <w:szCs w:val="28"/>
        </w:rPr>
        <w:t>5</w:t>
      </w:r>
      <w:r w:rsidR="004E0F96" w:rsidRPr="00256815">
        <w:rPr>
          <w:rFonts w:ascii="Times New Roman Tj" w:hAnsi="Times New Roman Tj"/>
          <w:b/>
          <w:sz w:val="28"/>
          <w:szCs w:val="28"/>
        </w:rPr>
        <w:t>. При лечении острого периодонтита в стадии выраженного экссудативного процесса в первое посещение: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герметично закрывают зуб после медикаментозной обработки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пломбируют канал постоянными пломбировочными материалами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создают условия для оттока экссудата и оставляют зуб открытым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проводят разрез по переходной складке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пломбируют канал временными пломбировочными материалами</w:t>
      </w:r>
      <w:r w:rsidR="00062D7C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44</w:t>
      </w:r>
      <w:r w:rsidR="00062D7C" w:rsidRPr="00256815">
        <w:rPr>
          <w:rFonts w:ascii="Times New Roman Tj" w:hAnsi="Times New Roman Tj"/>
          <w:b/>
          <w:sz w:val="28"/>
          <w:szCs w:val="28"/>
        </w:rPr>
        <w:t>6</w:t>
      </w:r>
      <w:r w:rsidR="004E0F96" w:rsidRPr="00256815">
        <w:rPr>
          <w:rFonts w:ascii="Times New Roman Tj" w:hAnsi="Times New Roman Tj"/>
          <w:b/>
          <w:sz w:val="28"/>
          <w:szCs w:val="28"/>
        </w:rPr>
        <w:t>. Пломбирование канала зуба при лечении острого периодонтита проводят после стихания острых воспалительный явлений: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на 2-3 сутки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на 4-5 сутки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на 5-7 сутки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через 10 дней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062D7C">
      <w:pPr>
        <w:tabs>
          <w:tab w:val="left" w:pos="2842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через 14 дней</w:t>
      </w:r>
      <w:r w:rsidR="00062D7C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44</w:t>
      </w:r>
      <w:r w:rsidR="00062D7C" w:rsidRPr="00256815">
        <w:rPr>
          <w:rFonts w:ascii="Times New Roman Tj" w:hAnsi="Times New Roman Tj"/>
          <w:b/>
          <w:sz w:val="28"/>
          <w:szCs w:val="28"/>
        </w:rPr>
        <w:t>7</w:t>
      </w:r>
      <w:r w:rsidR="004E0F96" w:rsidRPr="00256815">
        <w:rPr>
          <w:rFonts w:ascii="Times New Roman Tj" w:hAnsi="Times New Roman Tj"/>
          <w:b/>
          <w:sz w:val="28"/>
          <w:szCs w:val="28"/>
        </w:rPr>
        <w:t>. Целью лечения хронического деструктивного верхушечного периодонтита является: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сохранение зуба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устранение очага одонтогенной инфекции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прохождение корневого канала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воздействие на микрофлору корневых каналов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пломбирование корневого канал</w:t>
      </w:r>
      <w:r w:rsidR="00194B91" w:rsidRPr="00256815">
        <w:rPr>
          <w:rFonts w:ascii="Times New Roman Tj" w:hAnsi="Times New Roman Tj"/>
          <w:sz w:val="28"/>
          <w:szCs w:val="28"/>
        </w:rPr>
        <w:t>а;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44</w:t>
      </w:r>
      <w:r w:rsidR="00062D7C" w:rsidRPr="00256815">
        <w:rPr>
          <w:rFonts w:ascii="Times New Roman Tj" w:hAnsi="Times New Roman Tj"/>
          <w:b/>
          <w:sz w:val="28"/>
          <w:szCs w:val="28"/>
        </w:rPr>
        <w:t>8</w:t>
      </w:r>
      <w:r w:rsidR="004E0F96" w:rsidRPr="00256815">
        <w:rPr>
          <w:rFonts w:ascii="Times New Roman Tj" w:hAnsi="Times New Roman Tj"/>
          <w:b/>
          <w:sz w:val="28"/>
          <w:szCs w:val="28"/>
        </w:rPr>
        <w:t>. Антисептическое воздействие на систему корневых каналов оказывается проведением: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инструментальной обработки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медикаментозной обработки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общей противовоспалительной терапией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протравливаем стенок корневого канала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сочетанием инструментальной и медикаментозной обработки</w:t>
      </w:r>
      <w:r w:rsidR="00062D7C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</w:t>
      </w:r>
      <w:r w:rsidR="00062D7C" w:rsidRPr="00256815">
        <w:rPr>
          <w:rFonts w:ascii="Times New Roman Tj" w:hAnsi="Times New Roman Tj"/>
          <w:b/>
          <w:sz w:val="28"/>
          <w:szCs w:val="28"/>
        </w:rPr>
        <w:t>49</w:t>
      </w:r>
      <w:r w:rsidR="004E0F96" w:rsidRPr="00256815">
        <w:rPr>
          <w:rFonts w:ascii="Times New Roman Tj" w:hAnsi="Times New Roman Tj"/>
          <w:b/>
          <w:sz w:val="28"/>
          <w:szCs w:val="28"/>
        </w:rPr>
        <w:t>. Медикаментозная обработка корневых каналов наиболее эффективна при сочетании: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антибиотиков и протеолитических ферментов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иодосодержащих препаратов и лизоцима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гипохлорита натрия и ЭДТА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хлорамина и перекиси водорода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ферментов и перекиси водород</w:t>
      </w:r>
      <w:r w:rsidR="00194B91" w:rsidRPr="00256815">
        <w:rPr>
          <w:rFonts w:ascii="Times New Roman Tj" w:hAnsi="Times New Roman Tj"/>
          <w:sz w:val="28"/>
          <w:szCs w:val="28"/>
        </w:rPr>
        <w:t>а;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</w:t>
      </w:r>
      <w:r w:rsidRPr="00256815">
        <w:rPr>
          <w:rFonts w:ascii="Times New Roman Tj" w:hAnsi="Times New Roman Tj"/>
          <w:b/>
          <w:sz w:val="28"/>
          <w:szCs w:val="28"/>
        </w:rPr>
        <w:t>5</w:t>
      </w:r>
      <w:r w:rsidR="00062D7C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b/>
          <w:sz w:val="28"/>
          <w:szCs w:val="28"/>
        </w:rPr>
        <w:t>Антисептические пасты для временного пломбирования каналов содержат: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эвгенол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формалин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гидроокись кальция</w:t>
      </w:r>
      <w:r w:rsidR="00062D7C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эпоксидные смолы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параформ</w:t>
      </w:r>
      <w:r w:rsidR="00CC14BC" w:rsidRPr="00256815">
        <w:rPr>
          <w:rFonts w:ascii="Times New Roman Tj" w:hAnsi="Times New Roman Tj"/>
          <w:sz w:val="28"/>
          <w:szCs w:val="28"/>
        </w:rPr>
        <w:t>алдегид</w:t>
      </w:r>
      <w:r w:rsidR="009F14D0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45</w:t>
      </w:r>
      <w:r w:rsidR="009F14D0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b/>
          <w:sz w:val="28"/>
          <w:szCs w:val="28"/>
        </w:rPr>
        <w:t>Некачественное пломбирование канала на 1/2-1/3 длины корня: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требует повторного эндодонтического лечения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не требует дополнительного вмешательства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требует резекции верхушки корня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требует удаления зуба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требует реплантации зуб</w:t>
      </w:r>
      <w:r w:rsidR="00194B91" w:rsidRPr="00256815">
        <w:rPr>
          <w:rFonts w:ascii="Times New Roman Tj" w:hAnsi="Times New Roman Tj"/>
          <w:sz w:val="28"/>
          <w:szCs w:val="28"/>
        </w:rPr>
        <w:t>а;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45</w:t>
      </w:r>
      <w:r w:rsidR="009F14D0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b/>
          <w:sz w:val="28"/>
          <w:szCs w:val="28"/>
        </w:rPr>
        <w:t>При отсутствии положительной динамики консервативного лечения деструктивного периодонтита однокорневого зуба проводится: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повторное эндодонтическое лечение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гемисекция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короно-радикулярная сепарация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резекция верхушки корня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ампутация корня</w:t>
      </w:r>
      <w:r w:rsidR="009F14D0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45</w:t>
      </w:r>
      <w:r w:rsidR="009F14D0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b/>
          <w:sz w:val="28"/>
          <w:szCs w:val="28"/>
        </w:rPr>
        <w:t>Причиной избыточного выведения пломбировочного материала за верхушечное отверстие корня является: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перфорация стенки корневого канала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избыточное расширение апикального отверстия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облом стержневого инструмента в канале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недостаточная медикаментозная обработка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плохо высушенный канал</w:t>
      </w:r>
      <w:r w:rsidR="009F14D0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45</w:t>
      </w:r>
      <w:r w:rsidR="009F14D0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b/>
          <w:sz w:val="28"/>
          <w:szCs w:val="28"/>
        </w:rPr>
        <w:t>Причиной острой травмы периодонта может быть: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грубая эндодонтическая обработка канала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вредные привычки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скученность зубов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травматическая окклюзия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препарирование кариозной полости</w:t>
      </w:r>
      <w:r w:rsidR="009F14D0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45</w:t>
      </w:r>
      <w:r w:rsidR="009F14D0" w:rsidRPr="00256815">
        <w:rPr>
          <w:rFonts w:ascii="Times New Roman Tj" w:hAnsi="Times New Roman Tj"/>
          <w:b/>
          <w:sz w:val="28"/>
          <w:szCs w:val="28"/>
        </w:rPr>
        <w:t>5</w:t>
      </w:r>
      <w:r w:rsidR="004E0F96" w:rsidRPr="00256815">
        <w:rPr>
          <w:rFonts w:ascii="Times New Roman Tj" w:hAnsi="Times New Roman Tj"/>
          <w:b/>
          <w:sz w:val="28"/>
          <w:szCs w:val="28"/>
        </w:rPr>
        <w:t>. Наиболее обсемененной микробами частью корневого канала независимо от формы хронического периодонтита является: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устье канала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средняя часть канала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верхушечная часть канала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околоверхушечная часть канала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9F14D0">
      <w:pPr>
        <w:tabs>
          <w:tab w:val="left" w:pos="7688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обсеменение равномерно по всей длине канал</w:t>
      </w:r>
      <w:r w:rsidR="00194B91" w:rsidRPr="00256815">
        <w:rPr>
          <w:rFonts w:ascii="Times New Roman Tj" w:hAnsi="Times New Roman Tj"/>
          <w:sz w:val="28"/>
          <w:szCs w:val="28"/>
        </w:rPr>
        <w:t>а;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@45</w:t>
      </w:r>
      <w:r w:rsidR="009F14D0" w:rsidRPr="00256815">
        <w:rPr>
          <w:rFonts w:ascii="Times New Roman Tj" w:hAnsi="Times New Roman Tj"/>
          <w:b/>
          <w:sz w:val="28"/>
          <w:szCs w:val="28"/>
        </w:rPr>
        <w:t>6</w:t>
      </w:r>
      <w:r w:rsidR="004E0F96" w:rsidRPr="00256815">
        <w:rPr>
          <w:rFonts w:ascii="Times New Roman Tj" w:hAnsi="Times New Roman Tj"/>
          <w:b/>
          <w:sz w:val="28"/>
          <w:szCs w:val="28"/>
        </w:rPr>
        <w:t>. Зона, содержащая некротизированные ткани и бактерии: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зона некроза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9F14D0">
      <w:pPr>
        <w:tabs>
          <w:tab w:val="left" w:pos="3456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зона контаминации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зона раздражения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зона стимуляции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ни одна из зон так не характеризуется</w:t>
      </w:r>
      <w:r w:rsidR="009F14D0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@45</w:t>
      </w:r>
      <w:r w:rsidR="009F14D0" w:rsidRPr="00256815">
        <w:rPr>
          <w:rFonts w:ascii="Times New Roman Tj" w:hAnsi="Times New Roman Tj"/>
          <w:b/>
          <w:sz w:val="28"/>
          <w:szCs w:val="28"/>
        </w:rPr>
        <w:t>7</w:t>
      </w:r>
      <w:r w:rsidR="004E0F96" w:rsidRPr="00256815">
        <w:rPr>
          <w:rFonts w:ascii="Times New Roman Tj" w:hAnsi="Times New Roman Tj"/>
          <w:b/>
          <w:sz w:val="28"/>
          <w:szCs w:val="28"/>
        </w:rPr>
        <w:t>. Зона, содержащая лейкоциты, лимфоциты и остеокласты: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зона некроза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зона контаминации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зона раздражения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зона стимуляции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ни одна из зон так не характеризуется</w:t>
      </w:r>
      <w:r w:rsidR="009F14D0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45</w:t>
      </w:r>
      <w:r w:rsidR="009F14D0" w:rsidRPr="00256815">
        <w:rPr>
          <w:rFonts w:ascii="Times New Roman Tj" w:hAnsi="Times New Roman Tj"/>
          <w:b/>
          <w:sz w:val="28"/>
          <w:szCs w:val="28"/>
        </w:rPr>
        <w:t>8</w:t>
      </w:r>
      <w:r w:rsidR="00720E7E" w:rsidRPr="00256815">
        <w:rPr>
          <w:rFonts w:ascii="Times New Roman Tj" w:hAnsi="Times New Roman Tj"/>
          <w:b/>
          <w:sz w:val="28"/>
          <w:szCs w:val="28"/>
        </w:rPr>
        <w:t>. Зона, содержащая гра</w:t>
      </w:r>
      <w:r w:rsidR="004E0F96" w:rsidRPr="00256815">
        <w:rPr>
          <w:rFonts w:ascii="Times New Roman Tj" w:hAnsi="Times New Roman Tj"/>
          <w:b/>
          <w:sz w:val="28"/>
          <w:szCs w:val="28"/>
        </w:rPr>
        <w:t>нуляционную ткань: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зона некроза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зона контаминации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зона раздражения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зона стимуляции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ни одна из зон так не характеризуется</w:t>
      </w:r>
      <w:r w:rsidR="009F14D0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</w:t>
      </w:r>
      <w:r w:rsidR="009F14D0" w:rsidRPr="00256815">
        <w:rPr>
          <w:rFonts w:ascii="Times New Roman Tj" w:hAnsi="Times New Roman Tj"/>
          <w:b/>
          <w:sz w:val="28"/>
          <w:szCs w:val="28"/>
        </w:rPr>
        <w:t>59</w:t>
      </w:r>
      <w:r w:rsidR="004E0F96" w:rsidRPr="00256815">
        <w:rPr>
          <w:rFonts w:ascii="Times New Roman Tj" w:hAnsi="Times New Roman Tj"/>
          <w:b/>
          <w:sz w:val="28"/>
          <w:szCs w:val="28"/>
        </w:rPr>
        <w:t>. Наиболее редко дает обострение хронический периодонтит: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гранулирующий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гранулематозный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фиброзный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кисторанулема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нет зависимости от формы периодонтит</w:t>
      </w:r>
      <w:r w:rsidR="00194B91" w:rsidRPr="00256815">
        <w:rPr>
          <w:rFonts w:ascii="Times New Roman Tj" w:hAnsi="Times New Roman Tj"/>
          <w:sz w:val="28"/>
          <w:szCs w:val="28"/>
        </w:rPr>
        <w:t>а;</w:t>
      </w:r>
    </w:p>
    <w:p w:rsidR="004E0F96" w:rsidRPr="00256815" w:rsidRDefault="00AB76E2" w:rsidP="00720E7E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</w:t>
      </w:r>
      <w:r w:rsidRPr="00256815">
        <w:rPr>
          <w:rFonts w:ascii="Times New Roman Tj" w:hAnsi="Times New Roman Tj"/>
          <w:b/>
          <w:sz w:val="28"/>
          <w:szCs w:val="28"/>
        </w:rPr>
        <w:t>6</w:t>
      </w:r>
      <w:r w:rsidR="009F14D0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b/>
          <w:sz w:val="28"/>
          <w:szCs w:val="28"/>
        </w:rPr>
        <w:t>Лечение острого мышьяковистого периодонтита требует обязательного включения: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ферментов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антибиотиков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антидотов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хлорсодержащих препаратов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кислородсодержащих препаратов</w:t>
      </w:r>
      <w:r w:rsidR="009F14D0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46</w:t>
      </w:r>
      <w:r w:rsidR="009F14D0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b/>
          <w:sz w:val="28"/>
          <w:szCs w:val="28"/>
        </w:rPr>
        <w:t>Наиболее благоприятный для зуба отток экссудата при остром или обострении хронического периодонтита: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периодонт с формированием пародонтального кармана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корневой канал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систему гаверсовых канатов с формированием подслизистого абсцесса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систему гаверсовых каналов с формированием периостита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9F14D0">
      <w:pPr>
        <w:tabs>
          <w:tab w:val="left" w:pos="5585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для сохранности зуба не играет роли</w:t>
      </w:r>
      <w:r w:rsidR="009F14D0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46</w:t>
      </w:r>
      <w:r w:rsidR="009F14D0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b/>
          <w:sz w:val="28"/>
          <w:szCs w:val="28"/>
        </w:rPr>
        <w:t>Исходом острого периодонтита не может быть: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клиническое выздоровление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восстановление периодонта до нормального состояния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развитие периостита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переход в хронический процесс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9F14D0">
      <w:pPr>
        <w:tabs>
          <w:tab w:val="center" w:pos="4677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развитие остеомиелит</w:t>
      </w:r>
      <w:r w:rsidR="00194B91" w:rsidRPr="00256815">
        <w:rPr>
          <w:rFonts w:ascii="Times New Roman Tj" w:hAnsi="Times New Roman Tj"/>
          <w:sz w:val="28"/>
          <w:szCs w:val="28"/>
        </w:rPr>
        <w:t>а;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46</w:t>
      </w:r>
      <w:r w:rsidR="009F14D0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b/>
          <w:sz w:val="28"/>
          <w:szCs w:val="28"/>
        </w:rPr>
        <w:t>На выбор метода лечения хронического периодонтита практически не оказывает влияние: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проходимость корневого канала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размер очага периапикальной деструкции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одно- или многокорневой зуб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наличие очаговообусловленных заболеваний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возраст и пол пациент</w:t>
      </w:r>
      <w:r w:rsidR="00194B91" w:rsidRPr="00256815">
        <w:rPr>
          <w:rFonts w:ascii="Times New Roman Tj" w:hAnsi="Times New Roman Tj"/>
          <w:sz w:val="28"/>
          <w:szCs w:val="28"/>
        </w:rPr>
        <w:t>а;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46</w:t>
      </w:r>
      <w:r w:rsidR="009F14D0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b/>
          <w:sz w:val="28"/>
          <w:szCs w:val="28"/>
        </w:rPr>
        <w:t>Консервативное лечение периодонтита может быть успешным в случае, когда: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канал запломбирован не полностью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периапикальный очаг сообщается с пародонтальным карманом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канал запломбирован полностью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зуб испытывает повышенную функциональную нагрузку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канал запломбирован с избыточным выведением' пломбировочного материала за верхушку корня</w:t>
      </w:r>
      <w:r w:rsidR="009F14D0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46</w:t>
      </w:r>
      <w:r w:rsidR="009F14D0" w:rsidRPr="00256815">
        <w:rPr>
          <w:rFonts w:ascii="Times New Roman Tj" w:hAnsi="Times New Roman Tj"/>
          <w:b/>
          <w:sz w:val="28"/>
          <w:szCs w:val="28"/>
        </w:rPr>
        <w:t>5</w:t>
      </w:r>
      <w:r w:rsidR="004E0F96" w:rsidRPr="00256815">
        <w:rPr>
          <w:rFonts w:ascii="Times New Roman Tj" w:hAnsi="Times New Roman Tj"/>
          <w:b/>
          <w:sz w:val="28"/>
          <w:szCs w:val="28"/>
        </w:rPr>
        <w:t>. Для медикаментозной обработки каналов (промывания) чаще всего используются: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раствор хлорамина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3% раствор перекиси водорода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12% раствор перекиси карбамида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камфара-фенол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фенол-формалин</w:t>
      </w:r>
      <w:r w:rsidR="009F14D0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46</w:t>
      </w:r>
      <w:r w:rsidR="009F14D0" w:rsidRPr="00256815">
        <w:rPr>
          <w:rFonts w:ascii="Times New Roman Tj" w:hAnsi="Times New Roman Tj"/>
          <w:b/>
          <w:sz w:val="28"/>
          <w:szCs w:val="28"/>
        </w:rPr>
        <w:t>6</w:t>
      </w:r>
      <w:r w:rsidR="004E0F96" w:rsidRPr="00256815">
        <w:rPr>
          <w:rFonts w:ascii="Times New Roman Tj" w:hAnsi="Times New Roman Tj"/>
          <w:b/>
          <w:sz w:val="28"/>
          <w:szCs w:val="28"/>
        </w:rPr>
        <w:t>. В возрастных изменениях периодонта выделяют: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2 периода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3 периода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4 периода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5 периодов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9F14D0">
      <w:pPr>
        <w:tabs>
          <w:tab w:val="left" w:pos="2317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6 периодов</w:t>
      </w:r>
      <w:r w:rsidR="009F14D0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46</w:t>
      </w:r>
      <w:r w:rsidR="009F14D0" w:rsidRPr="00256815">
        <w:rPr>
          <w:rFonts w:ascii="Times New Roman Tj" w:hAnsi="Times New Roman Tj"/>
          <w:b/>
          <w:sz w:val="28"/>
          <w:szCs w:val="28"/>
        </w:rPr>
        <w:t>7</w:t>
      </w:r>
      <w:r w:rsidR="004E0F96" w:rsidRPr="00256815">
        <w:rPr>
          <w:rFonts w:ascii="Times New Roman Tj" w:hAnsi="Times New Roman Tj"/>
          <w:b/>
          <w:sz w:val="28"/>
          <w:szCs w:val="28"/>
        </w:rPr>
        <w:t>. Волокна периодонта, расположенные в разных направлениях, выполняют функцию: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распределения давления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опорно-удерживающую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пластическую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трофическую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защитную</w:t>
      </w:r>
      <w:r w:rsidR="009F14D0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46</w:t>
      </w:r>
      <w:r w:rsidR="009F14D0" w:rsidRPr="00256815">
        <w:rPr>
          <w:rFonts w:ascii="Times New Roman Tj" w:hAnsi="Times New Roman Tj"/>
          <w:b/>
          <w:sz w:val="28"/>
          <w:szCs w:val="28"/>
        </w:rPr>
        <w:t>8</w:t>
      </w:r>
      <w:r w:rsidR="004E0F96" w:rsidRPr="00256815">
        <w:rPr>
          <w:rFonts w:ascii="Times New Roman Tj" w:hAnsi="Times New Roman Tj"/>
          <w:b/>
          <w:sz w:val="28"/>
          <w:szCs w:val="28"/>
        </w:rPr>
        <w:t>. Форма корневого канала после инструментальной обработки должна быть идентична форме: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К-файла№15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К-файла № 20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К-файла №25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К-файла №30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последнему римеру, применявшемуся в инструментальной обработке</w:t>
      </w:r>
      <w:r w:rsidR="009F14D0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</w:t>
      </w:r>
      <w:r w:rsidR="009F14D0" w:rsidRPr="00256815">
        <w:rPr>
          <w:rFonts w:ascii="Times New Roman Tj" w:hAnsi="Times New Roman Tj"/>
          <w:b/>
          <w:sz w:val="28"/>
          <w:szCs w:val="28"/>
        </w:rPr>
        <w:t>69</w:t>
      </w:r>
      <w:r w:rsidR="004E0F96" w:rsidRPr="00256815">
        <w:rPr>
          <w:rFonts w:ascii="Times New Roman Tj" w:hAnsi="Times New Roman Tj"/>
          <w:b/>
          <w:sz w:val="28"/>
          <w:szCs w:val="28"/>
        </w:rPr>
        <w:t>. В процессе инструментальной обработке апикальную часть канала (до физиологического отверстия) расширяют: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A52CDA" w:rsidRPr="00256815">
        <w:rPr>
          <w:rFonts w:ascii="Times New Roman Tj" w:hAnsi="Times New Roman Tj"/>
          <w:sz w:val="28"/>
          <w:szCs w:val="28"/>
        </w:rPr>
        <w:t>на 1-</w:t>
      </w:r>
      <w:r w:rsidR="004E0F96" w:rsidRPr="00256815">
        <w:rPr>
          <w:rFonts w:ascii="Times New Roman Tj" w:hAnsi="Times New Roman Tj"/>
          <w:sz w:val="28"/>
          <w:szCs w:val="28"/>
        </w:rPr>
        <w:t>2 номера от первоначального размера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на 2-3 номера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на 3-4 номера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на 5-6 номеров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оставляют без изменений</w:t>
      </w:r>
      <w:r w:rsidR="009F14D0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AB76E2" w:rsidP="00720E7E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</w:t>
      </w:r>
      <w:r w:rsidRPr="00256815">
        <w:rPr>
          <w:rFonts w:ascii="Times New Roman Tj" w:hAnsi="Times New Roman Tj"/>
          <w:b/>
          <w:sz w:val="28"/>
          <w:szCs w:val="28"/>
        </w:rPr>
        <w:t>7</w:t>
      </w:r>
      <w:r w:rsidR="009F14D0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b/>
          <w:sz w:val="28"/>
          <w:szCs w:val="28"/>
        </w:rPr>
        <w:t>Содержание в периодонте 60% тканевой жидкости (без учета большого количества лимфы и крови в его сосудах) способствуют выполнению функции: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опорно-удерживающей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распределения давления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пластической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сенсорной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защитной</w:t>
      </w:r>
      <w:r w:rsidR="009F14D0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BB57B0" w:rsidP="00720E7E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47</w:t>
      </w:r>
      <w:r w:rsidR="009F14D0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b/>
          <w:sz w:val="28"/>
          <w:szCs w:val="28"/>
        </w:rPr>
        <w:t>Ноющая боль, усиливающаяся при накусывании на зуб, характеризует: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обострение хронического гангренозного пульпита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острый периодонтит в фазе интоксикации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острый периодонтит в фазе экссудации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хронический фиброзный пульпит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периостит, подслизистый абсцесс</w:t>
      </w:r>
      <w:r w:rsidR="009F14D0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BB57B0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47</w:t>
      </w:r>
      <w:r w:rsidR="009F14D0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b/>
          <w:sz w:val="28"/>
          <w:szCs w:val="28"/>
        </w:rPr>
        <w:t>Постоянная сильная боль, «чувство выросшего зуба» характеризует: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обострение хронического гангренозного пульпита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острый периодонтит в фазе интоксикации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острый периодонтит в фазе экссудации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хронический фиброзный пульпит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периостит, подслизистый абсцесс</w:t>
      </w:r>
      <w:r w:rsidR="009F14D0" w:rsidRPr="00256815">
        <w:rPr>
          <w:rFonts w:ascii="Times New Roman Tj" w:hAnsi="Times New Roman Tj"/>
          <w:sz w:val="28"/>
          <w:szCs w:val="28"/>
        </w:rPr>
        <w:t>.</w:t>
      </w:r>
    </w:p>
    <w:p w:rsidR="004E0F96" w:rsidRPr="00256815" w:rsidRDefault="00BB57B0" w:rsidP="004E0F96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47</w:t>
      </w:r>
      <w:r w:rsidR="009F14D0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E0F96" w:rsidRPr="00256815">
        <w:rPr>
          <w:rFonts w:ascii="Times New Roman Tj" w:hAnsi="Times New Roman Tj"/>
          <w:b/>
          <w:sz w:val="28"/>
          <w:szCs w:val="28"/>
        </w:rPr>
        <w:t>Отсутствие боли в области причинного зуба, изменение конфигурации лица: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E0F96" w:rsidRPr="00256815">
        <w:rPr>
          <w:rFonts w:ascii="Times New Roman Tj" w:hAnsi="Times New Roman Tj"/>
          <w:sz w:val="28"/>
          <w:szCs w:val="28"/>
        </w:rPr>
        <w:t>обострение хронического гангренозного пульпита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E0F96" w:rsidRPr="00256815">
        <w:rPr>
          <w:rFonts w:ascii="Times New Roman Tj" w:hAnsi="Times New Roman Tj"/>
          <w:sz w:val="28"/>
          <w:szCs w:val="28"/>
        </w:rPr>
        <w:t>острый периодонтит в фазе интоксикации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E0F96" w:rsidRPr="00256815">
        <w:rPr>
          <w:rFonts w:ascii="Times New Roman Tj" w:hAnsi="Times New Roman Tj"/>
          <w:sz w:val="28"/>
          <w:szCs w:val="28"/>
        </w:rPr>
        <w:t>острый периодонтит в. фазе экссудации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4E0F96" w:rsidRPr="00256815" w:rsidRDefault="00065B10" w:rsidP="009F14D0">
      <w:pPr>
        <w:tabs>
          <w:tab w:val="left" w:pos="5272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E0F96" w:rsidRPr="00256815">
        <w:rPr>
          <w:rFonts w:ascii="Times New Roman Tj" w:hAnsi="Times New Roman Tj"/>
          <w:sz w:val="28"/>
          <w:szCs w:val="28"/>
        </w:rPr>
        <w:t>хронический фиброзный пульпит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4E0F96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E0F96" w:rsidRPr="00256815">
        <w:rPr>
          <w:rFonts w:ascii="Times New Roman Tj" w:hAnsi="Times New Roman Tj"/>
          <w:sz w:val="28"/>
          <w:szCs w:val="28"/>
        </w:rPr>
        <w:t>периостит, подслизистый абсцесс</w:t>
      </w:r>
      <w:r w:rsidR="009F14D0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47</w:t>
      </w:r>
      <w:r w:rsidR="009F14D0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Гипоплазия твердых тканей зубов - это: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эндемическое заболевание, обусловленное интоксикацией фтором при избыточном содержании его в питьевой воде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порок развития, заключающийся в недоразвитии зуба или его тканей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сращение, слияние и раздвоение зубов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нарушение эмалеобразования, выражающееся системным нарушением структуры и минерализации молочных и постоянных зубов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прогрессирующая убыль тканей зуба (эмали и дентин</w:t>
      </w:r>
      <w:r w:rsidR="00194B91" w:rsidRPr="00256815">
        <w:rPr>
          <w:rFonts w:ascii="Times New Roman Tj" w:hAnsi="Times New Roman Tj"/>
          <w:sz w:val="28"/>
          <w:szCs w:val="28"/>
        </w:rPr>
        <w:t>а</w:t>
      </w:r>
      <w:r w:rsidR="0001432C" w:rsidRPr="00256815">
        <w:rPr>
          <w:rFonts w:ascii="Times New Roman Tj" w:hAnsi="Times New Roman Tj"/>
          <w:sz w:val="28"/>
          <w:szCs w:val="28"/>
        </w:rPr>
        <w:t xml:space="preserve">)  </w:t>
      </w:r>
      <w:r w:rsidR="000302E9" w:rsidRPr="00256815">
        <w:rPr>
          <w:rFonts w:ascii="Times New Roman Tj" w:hAnsi="Times New Roman Tj"/>
          <w:sz w:val="28"/>
          <w:szCs w:val="28"/>
        </w:rPr>
        <w:t>недостаточно выясненной этиологии</w:t>
      </w:r>
      <w:r w:rsidR="009F14D0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47</w:t>
      </w:r>
      <w:r w:rsidR="009F14D0" w:rsidRPr="00256815">
        <w:rPr>
          <w:rFonts w:ascii="Times New Roman Tj" w:hAnsi="Times New Roman Tj"/>
          <w:b/>
          <w:sz w:val="28"/>
          <w:szCs w:val="28"/>
        </w:rPr>
        <w:t>5</w:t>
      </w:r>
      <w:r w:rsidR="000302E9" w:rsidRPr="00256815">
        <w:rPr>
          <w:rFonts w:ascii="Times New Roman Tj" w:hAnsi="Times New Roman Tj"/>
          <w:b/>
          <w:sz w:val="28"/>
          <w:szCs w:val="28"/>
        </w:rPr>
        <w:t>. Флюороз - это:</w:t>
      </w:r>
    </w:p>
    <w:p w:rsidR="009F14D0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эндемическое заболевание, обусловленное интоксикацией фтором при избыточном</w:t>
      </w:r>
      <w:r w:rsidR="009F14D0" w:rsidRPr="00256815">
        <w:rPr>
          <w:rFonts w:ascii="Times New Roman Tj" w:hAnsi="Times New Roman Tj"/>
          <w:sz w:val="28"/>
          <w:szCs w:val="28"/>
        </w:rPr>
        <w:t xml:space="preserve"> содержании его в питьевой воде;</w:t>
      </w:r>
      <w:r w:rsidR="000302E9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сращение, слияние и раздвоение зубов</w:t>
      </w:r>
      <w:r w:rsidR="009F14D0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нарушение эмалеобразования, выражающееся системным нарушением структуры и мине</w:t>
      </w:r>
      <w:r w:rsidR="009F14D0" w:rsidRPr="00256815">
        <w:rPr>
          <w:rFonts w:ascii="Times New Roman Tj" w:hAnsi="Times New Roman Tj"/>
          <w:sz w:val="28"/>
          <w:szCs w:val="28"/>
        </w:rPr>
        <w:t>рализации молочных и постоянных</w:t>
      </w:r>
      <w:r w:rsidR="00C1123A" w:rsidRPr="00256815">
        <w:rPr>
          <w:rFonts w:ascii="Times New Roman Tj" w:hAnsi="Times New Roman Tj"/>
          <w:sz w:val="28"/>
          <w:szCs w:val="28"/>
        </w:rPr>
        <w:t xml:space="preserve"> з</w:t>
      </w:r>
      <w:r w:rsidR="000302E9" w:rsidRPr="00256815">
        <w:rPr>
          <w:rFonts w:ascii="Times New Roman Tj" w:hAnsi="Times New Roman Tj"/>
          <w:sz w:val="28"/>
          <w:szCs w:val="28"/>
        </w:rPr>
        <w:t>убов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9F14D0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прогрессирующая убыль тканей зуба (эмали и дентин</w:t>
      </w:r>
      <w:r w:rsidR="00194B91" w:rsidRPr="00256815">
        <w:rPr>
          <w:rFonts w:ascii="Times New Roman Tj" w:hAnsi="Times New Roman Tj"/>
          <w:sz w:val="28"/>
          <w:szCs w:val="28"/>
        </w:rPr>
        <w:t>а</w:t>
      </w:r>
      <w:r w:rsidR="00A52CDA" w:rsidRPr="00256815">
        <w:rPr>
          <w:rFonts w:ascii="Times New Roman Tj" w:hAnsi="Times New Roman Tj"/>
          <w:sz w:val="28"/>
          <w:szCs w:val="28"/>
        </w:rPr>
        <w:t xml:space="preserve">) </w:t>
      </w:r>
      <w:r w:rsidR="000302E9" w:rsidRPr="00256815">
        <w:rPr>
          <w:rFonts w:ascii="Times New Roman Tj" w:hAnsi="Times New Roman Tj"/>
          <w:sz w:val="28"/>
          <w:szCs w:val="28"/>
        </w:rPr>
        <w:t>недостаточно выясненной этиологии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C1123A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</w:t>
      </w:r>
      <w:r w:rsidR="009F14D0" w:rsidRPr="00256815">
        <w:rPr>
          <w:rFonts w:ascii="Times New Roman Tj" w:hAnsi="Times New Roman Tj"/>
          <w:sz w:val="28"/>
          <w:szCs w:val="28"/>
        </w:rPr>
        <w:t xml:space="preserve"> порок развития, заключающийся в недоразвитии зуба или его тканей</w:t>
      </w:r>
      <w:r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47</w:t>
      </w:r>
      <w:r w:rsidR="00C1123A" w:rsidRPr="00256815">
        <w:rPr>
          <w:rFonts w:ascii="Times New Roman Tj" w:hAnsi="Times New Roman Tj"/>
          <w:b/>
          <w:sz w:val="28"/>
          <w:szCs w:val="28"/>
        </w:rPr>
        <w:t>6</w:t>
      </w:r>
      <w:r w:rsidR="000302E9" w:rsidRPr="00256815">
        <w:rPr>
          <w:rFonts w:ascii="Times New Roman Tj" w:hAnsi="Times New Roman Tj"/>
          <w:b/>
          <w:sz w:val="28"/>
          <w:szCs w:val="28"/>
        </w:rPr>
        <w:t>. Эрозия зубов - это: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эндемическое заболевание, обусловленное интоксикацией фтором при избыточном содержании его в питьевой воде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порок развития, заключающийся в недоразвитии зуба или его тканей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нарушение эмалеобразования, выражающееся системным нарушением структуры и минерализации молочных и постоянных зубов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прогрессирующая убыль тканей зуба (эмали и дентин</w:t>
      </w:r>
      <w:r w:rsidR="00194B91" w:rsidRPr="00256815">
        <w:rPr>
          <w:rFonts w:ascii="Times New Roman Tj" w:hAnsi="Times New Roman Tj"/>
          <w:sz w:val="28"/>
          <w:szCs w:val="28"/>
        </w:rPr>
        <w:t>а</w:t>
      </w:r>
      <w:r w:rsidR="0001432C" w:rsidRPr="00256815">
        <w:rPr>
          <w:rFonts w:ascii="Times New Roman Tj" w:hAnsi="Times New Roman Tj"/>
          <w:sz w:val="28"/>
          <w:szCs w:val="28"/>
        </w:rPr>
        <w:t xml:space="preserve">)  </w:t>
      </w:r>
      <w:r w:rsidR="000302E9" w:rsidRPr="00256815">
        <w:rPr>
          <w:rFonts w:ascii="Times New Roman Tj" w:hAnsi="Times New Roman Tj"/>
          <w:sz w:val="28"/>
          <w:szCs w:val="28"/>
        </w:rPr>
        <w:t>недостаточно выясненной этиологии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сращение, слияние и раздвоение зубов</w:t>
      </w:r>
      <w:r w:rsidR="00C1123A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0302E9" w:rsidRPr="00256815">
        <w:rPr>
          <w:rFonts w:ascii="Times New Roman Tj" w:hAnsi="Times New Roman Tj"/>
          <w:b/>
          <w:sz w:val="28"/>
          <w:szCs w:val="28"/>
        </w:rPr>
        <w:t>4</w:t>
      </w:r>
      <w:r w:rsidR="00720E7E" w:rsidRPr="00256815">
        <w:rPr>
          <w:rFonts w:ascii="Times New Roman Tj" w:hAnsi="Times New Roman Tj"/>
          <w:b/>
          <w:sz w:val="28"/>
          <w:szCs w:val="28"/>
        </w:rPr>
        <w:t>7</w:t>
      </w:r>
      <w:r w:rsidR="00C1123A" w:rsidRPr="00256815">
        <w:rPr>
          <w:rFonts w:ascii="Times New Roman Tj" w:hAnsi="Times New Roman Tj"/>
          <w:b/>
          <w:sz w:val="28"/>
          <w:szCs w:val="28"/>
        </w:rPr>
        <w:t>7</w:t>
      </w:r>
      <w:r w:rsidR="000302E9" w:rsidRPr="00256815">
        <w:rPr>
          <w:rFonts w:ascii="Times New Roman Tj" w:hAnsi="Times New Roman Tj"/>
          <w:b/>
          <w:sz w:val="28"/>
          <w:szCs w:val="28"/>
        </w:rPr>
        <w:t>. Несовершенный амелогенез - это: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эндемическое заболевание, обусловленное интоксикацией фтором при избыточном содержании его в питьевой воде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порок развития, заключающийся в недоразвитии зуба или его тканей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сращение, слияние и раздвоение зубов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нарушение эмалеобразования, выражающееся системным нарушением структуры и минерализации молочных и постоянных зубов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прогрессирующая убыль тканей зуба (эмали и дентин</w:t>
      </w:r>
      <w:r w:rsidR="00194B91" w:rsidRPr="00256815">
        <w:rPr>
          <w:rFonts w:ascii="Times New Roman Tj" w:hAnsi="Times New Roman Tj"/>
          <w:sz w:val="28"/>
          <w:szCs w:val="28"/>
        </w:rPr>
        <w:t>а</w:t>
      </w:r>
      <w:r w:rsidR="0001432C" w:rsidRPr="00256815">
        <w:rPr>
          <w:rFonts w:ascii="Times New Roman Tj" w:hAnsi="Times New Roman Tj"/>
          <w:sz w:val="28"/>
          <w:szCs w:val="28"/>
        </w:rPr>
        <w:t xml:space="preserve">)  </w:t>
      </w:r>
      <w:r w:rsidR="000302E9" w:rsidRPr="00256815">
        <w:rPr>
          <w:rFonts w:ascii="Times New Roman Tj" w:hAnsi="Times New Roman Tj"/>
          <w:sz w:val="28"/>
          <w:szCs w:val="28"/>
        </w:rPr>
        <w:t>недостаточно выясненной этиологии</w:t>
      </w:r>
      <w:r w:rsidR="00C1123A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47</w:t>
      </w:r>
      <w:r w:rsidR="00C1123A" w:rsidRPr="00256815">
        <w:rPr>
          <w:rFonts w:ascii="Times New Roman Tj" w:hAnsi="Times New Roman Tj"/>
          <w:b/>
          <w:sz w:val="28"/>
          <w:szCs w:val="28"/>
        </w:rPr>
        <w:t>8</w:t>
      </w:r>
      <w:r w:rsidR="000302E9" w:rsidRPr="00256815">
        <w:rPr>
          <w:rFonts w:ascii="Times New Roman Tj" w:hAnsi="Times New Roman Tj"/>
          <w:b/>
          <w:sz w:val="28"/>
          <w:szCs w:val="28"/>
        </w:rPr>
        <w:t>. Аномалия развития зуба - это: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эндемическое заболевание, обусловленное интоксикацией фтором при избыточном содержании его в питьевой воде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порок развития, заключающийся в недоразвитии зуба или его тканей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сращение, слияние и раздвоение зубов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прогрессирующая убыль тканей зуба (эмали и дентин</w:t>
      </w:r>
      <w:r w:rsidR="00194B91" w:rsidRPr="00256815">
        <w:rPr>
          <w:rFonts w:ascii="Times New Roman Tj" w:hAnsi="Times New Roman Tj"/>
          <w:sz w:val="28"/>
          <w:szCs w:val="28"/>
        </w:rPr>
        <w:t>а</w:t>
      </w:r>
      <w:r w:rsidR="0001432C" w:rsidRPr="00256815">
        <w:rPr>
          <w:rFonts w:ascii="Times New Roman Tj" w:hAnsi="Times New Roman Tj"/>
          <w:sz w:val="28"/>
          <w:szCs w:val="28"/>
        </w:rPr>
        <w:t xml:space="preserve">)  </w:t>
      </w:r>
      <w:r w:rsidR="000302E9" w:rsidRPr="00256815">
        <w:rPr>
          <w:rFonts w:ascii="Times New Roman Tj" w:hAnsi="Times New Roman Tj"/>
          <w:sz w:val="28"/>
          <w:szCs w:val="28"/>
        </w:rPr>
        <w:t>недостаточно выясненной этиологии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нарушение эмалеобразования, выражающееся системным нарушением структуры и минерализации молочных и постоянных зубов</w:t>
      </w:r>
      <w:r w:rsidR="00C1123A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</w:t>
      </w:r>
      <w:r w:rsidR="00C1123A" w:rsidRPr="00256815">
        <w:rPr>
          <w:rFonts w:ascii="Times New Roman Tj" w:hAnsi="Times New Roman Tj"/>
          <w:b/>
          <w:sz w:val="28"/>
          <w:szCs w:val="28"/>
        </w:rPr>
        <w:t>79</w:t>
      </w:r>
      <w:r w:rsidR="000302E9" w:rsidRPr="00256815">
        <w:rPr>
          <w:rFonts w:ascii="Times New Roman Tj" w:hAnsi="Times New Roman Tj"/>
          <w:b/>
          <w:sz w:val="28"/>
          <w:szCs w:val="28"/>
        </w:rPr>
        <w:t>. Возраст, при котором физиологическое стирание ограничено пределами эмали: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до 25 лет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до 30 лет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до 35 лет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до 40 лет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до 50 лет</w:t>
      </w:r>
      <w:r w:rsidR="00C1123A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720E7E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@48</w:t>
      </w:r>
      <w:r w:rsidR="00C1123A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Патологическое стирание, вызванное наследственным формированием неполноценных структур, наблюдается при: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флюорозе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гипоплазии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несовершенном амело- и дентиногенезе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истирании (клиновидный дефект)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эрозии</w:t>
      </w:r>
      <w:r w:rsidR="00C1123A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720E7E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@48</w:t>
      </w:r>
      <w:r w:rsidR="00C1123A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Недостаточное насыщение ротовой жидкости гидроксиапатитом и фтора-патитом характерно для: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гипоплазии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эрозии эмали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кариеса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флюороза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гиперплазии</w:t>
      </w:r>
      <w:r w:rsidR="00C1123A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20E7E" w:rsidRPr="00256815">
        <w:rPr>
          <w:rFonts w:ascii="Times New Roman Tj" w:hAnsi="Times New Roman Tj"/>
          <w:b/>
          <w:sz w:val="28"/>
          <w:szCs w:val="28"/>
        </w:rPr>
        <w:t>4</w:t>
      </w:r>
      <w:r w:rsidRPr="00256815">
        <w:rPr>
          <w:rFonts w:ascii="Times New Roman Tj" w:hAnsi="Times New Roman Tj"/>
          <w:b/>
          <w:sz w:val="28"/>
          <w:szCs w:val="28"/>
        </w:rPr>
        <w:t>8</w:t>
      </w:r>
      <w:r w:rsidR="00C1123A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Клиническая картина эрозии зуба - это: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дефект твердых тканей с признаками деминерализации, шероховатым дном и стенками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дефект в форме клина у шеек зубов на щечных и губных поверхностях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овальный или округлый дефект эмали на наиболее выпуклой части вестибулярной поверхности коронки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потеря блеска эмали, образование меловидных пятен с последующим образованием дефекта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пятна белого или желтоватого оттенка на всей поверхности эмали</w:t>
      </w:r>
      <w:r w:rsidR="00C1123A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9A2DC3" w:rsidRPr="00256815">
        <w:rPr>
          <w:rFonts w:ascii="Times New Roman Tj" w:hAnsi="Times New Roman Tj"/>
          <w:b/>
          <w:sz w:val="28"/>
          <w:szCs w:val="28"/>
        </w:rPr>
        <w:t>4</w:t>
      </w:r>
      <w:r w:rsidRPr="00256815">
        <w:rPr>
          <w:rFonts w:ascii="Times New Roman Tj" w:hAnsi="Times New Roman Tj"/>
          <w:b/>
          <w:sz w:val="28"/>
          <w:szCs w:val="28"/>
        </w:rPr>
        <w:t>8</w:t>
      </w:r>
      <w:r w:rsidR="00C1123A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I степень эрозии зубов: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поражение всей эмали до дентиноэмалевого соединения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поражение только поверхностных слоев эмали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поражение поверхностных слоев дентина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убыль тканей (эмали и дентина), сопровождающаяся гиперестезией и образованием налета на пораженной поверхности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убыль тканей (эмали и дентин</w:t>
      </w:r>
      <w:r w:rsidR="00194B91" w:rsidRPr="00256815">
        <w:rPr>
          <w:rFonts w:ascii="Times New Roman Tj" w:hAnsi="Times New Roman Tj"/>
          <w:sz w:val="28"/>
          <w:szCs w:val="28"/>
        </w:rPr>
        <w:t>а</w:t>
      </w:r>
      <w:r w:rsidR="0001432C" w:rsidRPr="00256815">
        <w:rPr>
          <w:rFonts w:ascii="Times New Roman Tj" w:hAnsi="Times New Roman Tj"/>
          <w:sz w:val="28"/>
          <w:szCs w:val="28"/>
        </w:rPr>
        <w:t xml:space="preserve">)  </w:t>
      </w:r>
      <w:r w:rsidR="000302E9" w:rsidRPr="00256815">
        <w:rPr>
          <w:rFonts w:ascii="Times New Roman Tj" w:hAnsi="Times New Roman Tj"/>
          <w:sz w:val="28"/>
          <w:szCs w:val="28"/>
        </w:rPr>
        <w:t>с сохранением блестящей поверхности эмали на участке поражения без образования налета и гиперестезии</w:t>
      </w:r>
      <w:r w:rsidR="00C1123A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9A2DC3" w:rsidRPr="00256815">
        <w:rPr>
          <w:rFonts w:ascii="Times New Roman Tj" w:hAnsi="Times New Roman Tj"/>
          <w:b/>
          <w:sz w:val="28"/>
          <w:szCs w:val="28"/>
        </w:rPr>
        <w:t>4</w:t>
      </w:r>
      <w:r w:rsidRPr="00256815">
        <w:rPr>
          <w:rFonts w:ascii="Times New Roman Tj" w:hAnsi="Times New Roman Tj"/>
          <w:b/>
          <w:sz w:val="28"/>
          <w:szCs w:val="28"/>
        </w:rPr>
        <w:t>8</w:t>
      </w:r>
      <w:r w:rsidR="00C1123A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II степень эрозии зубов: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поражение всей эмали до дентиноэмалевого соединения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поражение только поверхностных слоев эмали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поражение поверхностных слоев дентина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убыль тканей (эмали и дентина), сопровождающаяся гиперестезией и образованием налета на пораженной поверхности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убыль тканей (эмали и дентин</w:t>
      </w:r>
      <w:r w:rsidR="00194B91" w:rsidRPr="00256815">
        <w:rPr>
          <w:rFonts w:ascii="Times New Roman Tj" w:hAnsi="Times New Roman Tj"/>
          <w:sz w:val="28"/>
          <w:szCs w:val="28"/>
        </w:rPr>
        <w:t>а</w:t>
      </w:r>
      <w:r w:rsidR="0001432C" w:rsidRPr="00256815">
        <w:rPr>
          <w:rFonts w:ascii="Times New Roman Tj" w:hAnsi="Times New Roman Tj"/>
          <w:sz w:val="28"/>
          <w:szCs w:val="28"/>
        </w:rPr>
        <w:t xml:space="preserve">)  </w:t>
      </w:r>
      <w:r w:rsidR="000302E9" w:rsidRPr="00256815">
        <w:rPr>
          <w:rFonts w:ascii="Times New Roman Tj" w:hAnsi="Times New Roman Tj"/>
          <w:sz w:val="28"/>
          <w:szCs w:val="28"/>
        </w:rPr>
        <w:t>с сохранением блестящей поверхности эмали на участке поражения без образования налета и гиперестезии</w:t>
      </w:r>
      <w:r w:rsidR="00C1123A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9A2DC3" w:rsidRPr="00256815">
        <w:rPr>
          <w:rFonts w:ascii="Times New Roman Tj" w:hAnsi="Times New Roman Tj"/>
          <w:b/>
          <w:sz w:val="28"/>
          <w:szCs w:val="28"/>
        </w:rPr>
        <w:t>4</w:t>
      </w:r>
      <w:r w:rsidR="00C1123A" w:rsidRPr="00256815">
        <w:rPr>
          <w:rFonts w:ascii="Times New Roman Tj" w:hAnsi="Times New Roman Tj"/>
          <w:b/>
          <w:sz w:val="28"/>
          <w:szCs w:val="28"/>
        </w:rPr>
        <w:t>85</w:t>
      </w:r>
      <w:r w:rsidR="000302E9" w:rsidRPr="00256815">
        <w:rPr>
          <w:rFonts w:ascii="Times New Roman Tj" w:hAnsi="Times New Roman Tj"/>
          <w:b/>
          <w:sz w:val="28"/>
          <w:szCs w:val="28"/>
        </w:rPr>
        <w:t>. III степень эрозии зубов: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поражение всей эмали до дентиноэмалевого соединения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поражение только поверхностных слоев эмали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поражение поверхностных слоев дентина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убыль тканей (эмали и дентина), сопровождающаяся гиперестезией и образованием налета на пораженной поверхности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убыль тканей (эмали и дентин</w:t>
      </w:r>
      <w:r w:rsidR="00194B91" w:rsidRPr="00256815">
        <w:rPr>
          <w:rFonts w:ascii="Times New Roman Tj" w:hAnsi="Times New Roman Tj"/>
          <w:sz w:val="28"/>
          <w:szCs w:val="28"/>
        </w:rPr>
        <w:t>а</w:t>
      </w:r>
      <w:r w:rsidR="0001432C" w:rsidRPr="00256815">
        <w:rPr>
          <w:rFonts w:ascii="Times New Roman Tj" w:hAnsi="Times New Roman Tj"/>
          <w:sz w:val="28"/>
          <w:szCs w:val="28"/>
        </w:rPr>
        <w:t xml:space="preserve">)  </w:t>
      </w:r>
      <w:r w:rsidR="000302E9" w:rsidRPr="00256815">
        <w:rPr>
          <w:rFonts w:ascii="Times New Roman Tj" w:hAnsi="Times New Roman Tj"/>
          <w:sz w:val="28"/>
          <w:szCs w:val="28"/>
        </w:rPr>
        <w:t>с сохранением блестящей поверхности эмали на участке поражения без образования налета и гиперестезии</w:t>
      </w:r>
      <w:r w:rsidR="00C1123A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9A2DC3" w:rsidRPr="00256815">
        <w:rPr>
          <w:rFonts w:ascii="Times New Roman Tj" w:hAnsi="Times New Roman Tj"/>
          <w:b/>
          <w:sz w:val="28"/>
          <w:szCs w:val="28"/>
        </w:rPr>
        <w:t>4</w:t>
      </w:r>
      <w:r w:rsidRPr="00256815">
        <w:rPr>
          <w:rFonts w:ascii="Times New Roman Tj" w:hAnsi="Times New Roman Tj"/>
          <w:b/>
          <w:sz w:val="28"/>
          <w:szCs w:val="28"/>
        </w:rPr>
        <w:t>8</w:t>
      </w:r>
      <w:r w:rsidR="00C1123A" w:rsidRPr="00256815">
        <w:rPr>
          <w:rFonts w:ascii="Times New Roman Tj" w:hAnsi="Times New Roman Tj"/>
          <w:b/>
          <w:sz w:val="28"/>
          <w:szCs w:val="28"/>
        </w:rPr>
        <w:t>6</w:t>
      </w:r>
      <w:r w:rsidR="000302E9" w:rsidRPr="00256815">
        <w:rPr>
          <w:rFonts w:ascii="Times New Roman Tj" w:hAnsi="Times New Roman Tj"/>
          <w:b/>
          <w:sz w:val="28"/>
          <w:szCs w:val="28"/>
        </w:rPr>
        <w:t>. Активная стадия эрозии зубов: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поражение всей эмали до дентиноэмалевого соединения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поражение только поверхностных слоев эмали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поражение поверхностных слоев дентина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убыль тканей (эмали и дентина), сопровождающаяся гиперестезией и образованием налета на пораженной поверхности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убыль тканей (эмачи и дентин</w:t>
      </w:r>
      <w:r w:rsidR="00194B91" w:rsidRPr="00256815">
        <w:rPr>
          <w:rFonts w:ascii="Times New Roman Tj" w:hAnsi="Times New Roman Tj"/>
          <w:sz w:val="28"/>
          <w:szCs w:val="28"/>
        </w:rPr>
        <w:t>а</w:t>
      </w:r>
      <w:r w:rsidR="0001432C" w:rsidRPr="00256815">
        <w:rPr>
          <w:rFonts w:ascii="Times New Roman Tj" w:hAnsi="Times New Roman Tj"/>
          <w:sz w:val="28"/>
          <w:szCs w:val="28"/>
        </w:rPr>
        <w:t xml:space="preserve">)  </w:t>
      </w:r>
      <w:r w:rsidR="000302E9" w:rsidRPr="00256815">
        <w:rPr>
          <w:rFonts w:ascii="Times New Roman Tj" w:hAnsi="Times New Roman Tj"/>
          <w:sz w:val="28"/>
          <w:szCs w:val="28"/>
        </w:rPr>
        <w:t>с сохранением блестящей поверхности эмали на участке поражения без образования налета и гиперестезии</w:t>
      </w:r>
      <w:r w:rsidR="00C1123A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9A2DC3" w:rsidRPr="00256815">
        <w:rPr>
          <w:rFonts w:ascii="Times New Roman Tj" w:hAnsi="Times New Roman Tj"/>
          <w:b/>
          <w:sz w:val="28"/>
          <w:szCs w:val="28"/>
        </w:rPr>
        <w:t>4</w:t>
      </w:r>
      <w:r w:rsidRPr="00256815">
        <w:rPr>
          <w:rFonts w:ascii="Times New Roman Tj" w:hAnsi="Times New Roman Tj"/>
          <w:b/>
          <w:sz w:val="28"/>
          <w:szCs w:val="28"/>
        </w:rPr>
        <w:t>8</w:t>
      </w:r>
      <w:r w:rsidR="00C1123A" w:rsidRPr="00256815">
        <w:rPr>
          <w:rFonts w:ascii="Times New Roman Tj" w:hAnsi="Times New Roman Tj"/>
          <w:b/>
          <w:sz w:val="28"/>
          <w:szCs w:val="28"/>
        </w:rPr>
        <w:t>7</w:t>
      </w:r>
      <w:r w:rsidR="000302E9" w:rsidRPr="00256815">
        <w:rPr>
          <w:rFonts w:ascii="Times New Roman Tj" w:hAnsi="Times New Roman Tj"/>
          <w:b/>
          <w:sz w:val="28"/>
          <w:szCs w:val="28"/>
        </w:rPr>
        <w:t>. Стабилизированная стадия эрозии зубов: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поражение всей эмали до дентиноэмалевого соединения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C1123A">
      <w:pPr>
        <w:tabs>
          <w:tab w:val="left" w:pos="7563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поражение только поверхностных слоев эмали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C1123A">
      <w:pPr>
        <w:tabs>
          <w:tab w:val="left" w:pos="6649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поражение поверхностных слоев дентина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убыль тканей (эмали и дентина), сопровождающаяся гиперестезией и образованием начета на пораженной поверхности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убыль тканей (эмали и дентин</w:t>
      </w:r>
      <w:r w:rsidR="00194B91" w:rsidRPr="00256815">
        <w:rPr>
          <w:rFonts w:ascii="Times New Roman Tj" w:hAnsi="Times New Roman Tj"/>
          <w:sz w:val="28"/>
          <w:szCs w:val="28"/>
        </w:rPr>
        <w:t>а</w:t>
      </w:r>
      <w:r w:rsidR="0001432C" w:rsidRPr="00256815">
        <w:rPr>
          <w:rFonts w:ascii="Times New Roman Tj" w:hAnsi="Times New Roman Tj"/>
          <w:sz w:val="28"/>
          <w:szCs w:val="28"/>
        </w:rPr>
        <w:t xml:space="preserve">)  </w:t>
      </w:r>
      <w:r w:rsidR="000302E9" w:rsidRPr="00256815">
        <w:rPr>
          <w:rFonts w:ascii="Times New Roman Tj" w:hAnsi="Times New Roman Tj"/>
          <w:sz w:val="28"/>
          <w:szCs w:val="28"/>
        </w:rPr>
        <w:t>с сохранением блестящей поверхности эмали на участке поражения без образования налета и гиперестезии</w:t>
      </w:r>
      <w:r w:rsidR="00C1123A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@48</w:t>
      </w:r>
      <w:r w:rsidR="00C1123A" w:rsidRPr="00256815">
        <w:rPr>
          <w:rFonts w:ascii="Times New Roman Tj" w:hAnsi="Times New Roman Tj"/>
          <w:b/>
          <w:sz w:val="28"/>
          <w:szCs w:val="28"/>
        </w:rPr>
        <w:t>8</w:t>
      </w:r>
      <w:r w:rsidRPr="00256815">
        <w:rPr>
          <w:rFonts w:ascii="Times New Roman Tj" w:hAnsi="Times New Roman Tj"/>
          <w:b/>
          <w:sz w:val="28"/>
          <w:szCs w:val="28"/>
        </w:rPr>
        <w:t>.</w:t>
      </w:r>
      <w:r w:rsidR="000302E9" w:rsidRPr="00256815">
        <w:rPr>
          <w:rFonts w:ascii="Times New Roman Tj" w:hAnsi="Times New Roman Tj"/>
          <w:b/>
          <w:sz w:val="28"/>
          <w:szCs w:val="28"/>
        </w:rPr>
        <w:t xml:space="preserve"> Повышение эффективност</w:t>
      </w:r>
      <w:r w:rsidR="009A2DC3" w:rsidRPr="00256815">
        <w:rPr>
          <w:rFonts w:ascii="Times New Roman Tj" w:hAnsi="Times New Roman Tj"/>
          <w:b/>
          <w:sz w:val="28"/>
          <w:szCs w:val="28"/>
        </w:rPr>
        <w:t>и пломбирования эрозии зубов тре</w:t>
      </w:r>
      <w:r w:rsidR="000302E9" w:rsidRPr="00256815">
        <w:rPr>
          <w:rFonts w:ascii="Times New Roman Tj" w:hAnsi="Times New Roman Tj"/>
          <w:b/>
          <w:sz w:val="28"/>
          <w:szCs w:val="28"/>
        </w:rPr>
        <w:t>бует: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более длительного протравливания поверхности эрозии, чем при кариесе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препарирования только твердосплавными борами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использования пломбировочных материалов без предварительного протравливания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реминерализующей терапии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C1123A">
      <w:pPr>
        <w:tabs>
          <w:tab w:val="left" w:pos="8339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пломбирования только стеклоиономерными цементами</w:t>
      </w:r>
      <w:r w:rsidR="00C1123A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9A2DC3" w:rsidRPr="00256815">
        <w:rPr>
          <w:rFonts w:ascii="Times New Roman Tj" w:hAnsi="Times New Roman Tj"/>
          <w:b/>
          <w:sz w:val="28"/>
          <w:szCs w:val="28"/>
        </w:rPr>
        <w:t>4</w:t>
      </w:r>
      <w:r w:rsidR="00C1123A" w:rsidRPr="00256815">
        <w:rPr>
          <w:rFonts w:ascii="Times New Roman Tj" w:hAnsi="Times New Roman Tj"/>
          <w:b/>
          <w:sz w:val="28"/>
          <w:szCs w:val="28"/>
        </w:rPr>
        <w:t>89</w:t>
      </w:r>
      <w:r w:rsidR="000302E9" w:rsidRPr="00256815">
        <w:rPr>
          <w:rFonts w:ascii="Times New Roman Tj" w:hAnsi="Times New Roman Tj"/>
          <w:b/>
          <w:sz w:val="28"/>
          <w:szCs w:val="28"/>
        </w:rPr>
        <w:t>. Действующее вещество отбеливающих систем:</w:t>
      </w:r>
    </w:p>
    <w:p w:rsidR="000302E9" w:rsidRPr="00256815" w:rsidRDefault="00065B10" w:rsidP="00C1123A">
      <w:pPr>
        <w:tabs>
          <w:tab w:val="left" w:pos="3544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гипохлорит натрия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перекись водорода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хлорамин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соляная кислота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хлоргексидин</w:t>
      </w:r>
      <w:r w:rsidR="00C1123A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9A2DC3" w:rsidRPr="00256815">
        <w:rPr>
          <w:rFonts w:ascii="Times New Roman Tj" w:hAnsi="Times New Roman Tj"/>
          <w:b/>
          <w:sz w:val="28"/>
          <w:szCs w:val="28"/>
        </w:rPr>
        <w:t>4</w:t>
      </w:r>
      <w:r w:rsidRPr="00256815">
        <w:rPr>
          <w:rFonts w:ascii="Times New Roman Tj" w:hAnsi="Times New Roman Tj"/>
          <w:b/>
          <w:sz w:val="28"/>
          <w:szCs w:val="28"/>
        </w:rPr>
        <w:t>9</w:t>
      </w:r>
      <w:r w:rsidR="00C1123A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Системность поражения зубов всегда характерна для: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пульпита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кариеса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гипоплазии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эрозии зубов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гингивит</w:t>
      </w:r>
      <w:r w:rsidR="00194B91" w:rsidRPr="00256815">
        <w:rPr>
          <w:rFonts w:ascii="Times New Roman Tj" w:hAnsi="Times New Roman Tj"/>
          <w:sz w:val="28"/>
          <w:szCs w:val="28"/>
        </w:rPr>
        <w:t>а;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9A2DC3" w:rsidRPr="00256815">
        <w:rPr>
          <w:rFonts w:ascii="Times New Roman Tj" w:hAnsi="Times New Roman Tj"/>
          <w:b/>
          <w:sz w:val="28"/>
          <w:szCs w:val="28"/>
        </w:rPr>
        <w:t>4</w:t>
      </w:r>
      <w:r w:rsidRPr="00256815">
        <w:rPr>
          <w:rFonts w:ascii="Times New Roman Tj" w:hAnsi="Times New Roman Tj"/>
          <w:b/>
          <w:sz w:val="28"/>
          <w:szCs w:val="28"/>
        </w:rPr>
        <w:t>9</w:t>
      </w:r>
      <w:r w:rsidR="00C1123A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Причиной системной гипоплазии постоянных зубов являются: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заболевания матери в период беременности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заболевания ребенка в первый год после рождения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генетические факторы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высокое содержание фтора в питьевой воде</w:t>
      </w:r>
      <w:r w:rsidR="00C1123A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низкое содержание фтора в воде</w:t>
      </w:r>
      <w:r w:rsidR="00C1123A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9A2DC3" w:rsidRPr="00256815">
        <w:rPr>
          <w:rFonts w:ascii="Times New Roman Tj" w:hAnsi="Times New Roman Tj"/>
          <w:b/>
          <w:sz w:val="28"/>
          <w:szCs w:val="28"/>
        </w:rPr>
        <w:t>4</w:t>
      </w:r>
      <w:r w:rsidRPr="00256815">
        <w:rPr>
          <w:rFonts w:ascii="Times New Roman Tj" w:hAnsi="Times New Roman Tj"/>
          <w:b/>
          <w:sz w:val="28"/>
          <w:szCs w:val="28"/>
        </w:rPr>
        <w:t>9</w:t>
      </w:r>
      <w:r w:rsidR="00C1123A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Причина местной гипоплазии эмали: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заболевания ребенка после рождения</w:t>
      </w:r>
      <w:r w:rsidR="006240D3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генетические факторы</w:t>
      </w:r>
      <w:r w:rsidR="006240D3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периодонтит молочного зуба</w:t>
      </w:r>
      <w:r w:rsidR="006240D3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низкое с</w:t>
      </w:r>
      <w:r w:rsidR="006240D3" w:rsidRPr="00256815">
        <w:rPr>
          <w:rFonts w:ascii="Times New Roman Tj" w:hAnsi="Times New Roman Tj"/>
          <w:sz w:val="28"/>
          <w:szCs w:val="28"/>
        </w:rPr>
        <w:t>одержание фтора в питьевой воде;</w:t>
      </w:r>
    </w:p>
    <w:p w:rsidR="000302E9" w:rsidRPr="00256815" w:rsidRDefault="00065B10" w:rsidP="006240D3">
      <w:pPr>
        <w:tabs>
          <w:tab w:val="left" w:pos="5234"/>
        </w:tabs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высокое содержание фтора в воде</w:t>
      </w:r>
      <w:r w:rsidR="006240D3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@49</w:t>
      </w:r>
      <w:r w:rsidR="00A86F6B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Патологические изменения при флюорозе возникают в результате нарушения функций: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амелобластов</w:t>
      </w:r>
      <w:r w:rsidR="00A86F6B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одонтобластов</w:t>
      </w:r>
      <w:r w:rsidR="00A86F6B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остеобластов</w:t>
      </w:r>
      <w:r w:rsidR="00A86F6B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цементобластов</w:t>
      </w:r>
      <w:r w:rsidR="00A86F6B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цементоцитов</w:t>
      </w:r>
      <w:r w:rsidR="00A86F6B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9A2DC3" w:rsidRPr="00256815">
        <w:rPr>
          <w:rFonts w:ascii="Times New Roman Tj" w:hAnsi="Times New Roman Tj"/>
          <w:b/>
          <w:sz w:val="28"/>
          <w:szCs w:val="28"/>
        </w:rPr>
        <w:t>4</w:t>
      </w:r>
      <w:r w:rsidRPr="00256815">
        <w:rPr>
          <w:rFonts w:ascii="Times New Roman Tj" w:hAnsi="Times New Roman Tj"/>
          <w:b/>
          <w:sz w:val="28"/>
          <w:szCs w:val="28"/>
        </w:rPr>
        <w:t>9</w:t>
      </w:r>
      <w:r w:rsidR="00315A51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Штриховая форма флюороза характеризуется: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наличием хорошо выраженных меловидных пятен без полосок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появлением небольших меловидных полосок-штрихов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хорошо очерченными пигментированными пятнами и крапинками на фоне матовой эмали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на фоне выраженной пигментации эмали участками с ее отсутствием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изменением формы коронки вследствие эрозивного разрушения и стирания</w:t>
      </w:r>
      <w:r w:rsidR="00315A5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315A51" w:rsidRPr="00256815">
        <w:rPr>
          <w:rFonts w:ascii="Times New Roman Tj" w:hAnsi="Times New Roman Tj"/>
          <w:b/>
          <w:sz w:val="28"/>
          <w:szCs w:val="28"/>
        </w:rPr>
        <w:t>495</w:t>
      </w:r>
      <w:r w:rsidR="000302E9" w:rsidRPr="00256815">
        <w:rPr>
          <w:rFonts w:ascii="Times New Roman Tj" w:hAnsi="Times New Roman Tj"/>
          <w:b/>
          <w:sz w:val="28"/>
          <w:szCs w:val="28"/>
        </w:rPr>
        <w:t>. Пятнистая форма флюороза характеризуется: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наличием хорошо выраженных меловидных пятен без полосок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появлением небольших меловидных полосок-штрихов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хорошо очерченными пигментированными пятнами и крапинками на фоне матовой эмали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на фоне выраженной пигментации эмали участками с ее отсутствием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изменением формы коронки вследствие эрозивного разрушения и стирания</w:t>
      </w:r>
      <w:r w:rsidR="00315A5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9A2DC3" w:rsidRPr="00256815">
        <w:rPr>
          <w:rFonts w:ascii="Times New Roman Tj" w:hAnsi="Times New Roman Tj"/>
          <w:b/>
          <w:sz w:val="28"/>
          <w:szCs w:val="28"/>
        </w:rPr>
        <w:t>4</w:t>
      </w:r>
      <w:r w:rsidR="00315A51" w:rsidRPr="00256815">
        <w:rPr>
          <w:rFonts w:ascii="Times New Roman Tj" w:hAnsi="Times New Roman Tj"/>
          <w:b/>
          <w:sz w:val="28"/>
          <w:szCs w:val="28"/>
        </w:rPr>
        <w:t>96</w:t>
      </w:r>
      <w:r w:rsidR="000302E9" w:rsidRPr="00256815">
        <w:rPr>
          <w:rFonts w:ascii="Times New Roman Tj" w:hAnsi="Times New Roman Tj"/>
          <w:b/>
          <w:sz w:val="28"/>
          <w:szCs w:val="28"/>
        </w:rPr>
        <w:t>. Меловидно-крапчатая форма флюороза: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наличием хорошо выраженных меловидных пятен без полосок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появлением небольших меловидных полосок-штрихов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хорошо очерченными пигментированными пятнами и крапинками на фоне матовой эмали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на фоне выраженной пигментации эмали участками с ее отсутствием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изменением формы коронки вследствие эрозивного разрушения и стирания</w:t>
      </w:r>
      <w:r w:rsidR="00315A5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9A2DC3" w:rsidRPr="00256815">
        <w:rPr>
          <w:rFonts w:ascii="Times New Roman Tj" w:hAnsi="Times New Roman Tj"/>
          <w:b/>
          <w:sz w:val="28"/>
          <w:szCs w:val="28"/>
        </w:rPr>
        <w:t>4</w:t>
      </w:r>
      <w:r w:rsidRPr="00256815">
        <w:rPr>
          <w:rFonts w:ascii="Times New Roman Tj" w:hAnsi="Times New Roman Tj"/>
          <w:b/>
          <w:sz w:val="28"/>
          <w:szCs w:val="28"/>
        </w:rPr>
        <w:t>9</w:t>
      </w:r>
      <w:r w:rsidR="00315A51" w:rsidRPr="00256815">
        <w:rPr>
          <w:rFonts w:ascii="Times New Roman Tj" w:hAnsi="Times New Roman Tj"/>
          <w:b/>
          <w:sz w:val="28"/>
          <w:szCs w:val="28"/>
        </w:rPr>
        <w:t>7</w:t>
      </w:r>
      <w:r w:rsidR="000302E9" w:rsidRPr="00256815">
        <w:rPr>
          <w:rFonts w:ascii="Times New Roman Tj" w:hAnsi="Times New Roman Tj"/>
          <w:b/>
          <w:sz w:val="28"/>
          <w:szCs w:val="28"/>
        </w:rPr>
        <w:t>. Эрозивная форма флюороза: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наличием хорошо выраженных меловидных пятен без полосок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появлением небольших меловидных полосок-штрихов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хорошо очерченными пигментированными пятнами и крапинками на фоне матовой эмали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на фоне выраженной пигментации эмали участками с ее отсутствием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изменением формы коронки вследствие эрозивного разрушения и стирания</w:t>
      </w:r>
      <w:r w:rsidR="00315A5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9A2DC3" w:rsidRPr="00256815">
        <w:rPr>
          <w:rFonts w:ascii="Times New Roman Tj" w:hAnsi="Times New Roman Tj"/>
          <w:b/>
          <w:sz w:val="28"/>
          <w:szCs w:val="28"/>
        </w:rPr>
        <w:t>4</w:t>
      </w:r>
      <w:r w:rsidRPr="00256815">
        <w:rPr>
          <w:rFonts w:ascii="Times New Roman Tj" w:hAnsi="Times New Roman Tj"/>
          <w:b/>
          <w:sz w:val="28"/>
          <w:szCs w:val="28"/>
        </w:rPr>
        <w:t>9</w:t>
      </w:r>
      <w:r w:rsidR="00315A51" w:rsidRPr="00256815">
        <w:rPr>
          <w:rFonts w:ascii="Times New Roman Tj" w:hAnsi="Times New Roman Tj"/>
          <w:b/>
          <w:sz w:val="28"/>
          <w:szCs w:val="28"/>
        </w:rPr>
        <w:t>8</w:t>
      </w:r>
      <w:r w:rsidR="000302E9" w:rsidRPr="00256815">
        <w:rPr>
          <w:rFonts w:ascii="Times New Roman Tj" w:hAnsi="Times New Roman Tj"/>
          <w:b/>
          <w:sz w:val="28"/>
          <w:szCs w:val="28"/>
        </w:rPr>
        <w:t>. Деструктивная форма флюороза: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наличием хорошо выраженных меловидных пятен без полосок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появлением небольших меловидных полосок-штрихов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хорошо очерченными пигментированными пятнами и крапинками на фоне матовой эмали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на фоне выраженной пигментации эмали участками с ее отсутствием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изменением формы коронки вследствие эрозивного разрушения и стирания</w:t>
      </w:r>
      <w:r w:rsidR="00315A5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9A2DC3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315A51" w:rsidRPr="00256815">
        <w:rPr>
          <w:rFonts w:ascii="Times New Roman Tj" w:hAnsi="Times New Roman Tj"/>
          <w:b/>
          <w:sz w:val="28"/>
          <w:szCs w:val="28"/>
        </w:rPr>
        <w:t>499</w:t>
      </w:r>
      <w:r w:rsidR="009A2DC3" w:rsidRPr="00256815">
        <w:rPr>
          <w:rFonts w:ascii="Times New Roman Tj" w:hAnsi="Times New Roman Tj"/>
          <w:b/>
          <w:sz w:val="28"/>
          <w:szCs w:val="28"/>
        </w:rPr>
        <w:t>.</w:t>
      </w:r>
      <w:r w:rsidR="000302E9" w:rsidRPr="00256815">
        <w:rPr>
          <w:rFonts w:ascii="Times New Roman Tj" w:hAnsi="Times New Roman Tj"/>
          <w:b/>
          <w:sz w:val="28"/>
          <w:szCs w:val="28"/>
        </w:rPr>
        <w:t xml:space="preserve"> Концентрация фтора в питьевой воде, при которой выявляются легкие формы флюороза (мг/л):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0,5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1,0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1,5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2,0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2,5</w:t>
      </w:r>
      <w:r w:rsidR="00315A5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@50</w:t>
      </w:r>
      <w:r w:rsidR="00315A51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Профилактикой флюороза в эндемическом очаге является: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предупреждение заболеваний матери в период беременности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замена водоисточника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гигиена полости рта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герметизация фиссур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фторирование молок</w:t>
      </w:r>
      <w:r w:rsidR="002C14D8" w:rsidRPr="00256815">
        <w:rPr>
          <w:rFonts w:ascii="Times New Roman Tj" w:hAnsi="Times New Roman Tj"/>
          <w:sz w:val="28"/>
          <w:szCs w:val="28"/>
        </w:rPr>
        <w:t>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@50</w:t>
      </w:r>
      <w:r w:rsidR="00315A51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Клиническая картина клиновидного дефекта: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дефект твердых тканей с признаками деминерализации, шероховатым дном и стенками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дефект в форме клина у шеек зубов на щечных и губных поверхностях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овальный или округлый дефект эмали на наиболее выпуклой части вестибулярной поверхности коронки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потеря блеска эмали, образование меловидных пятен с последующим образованием дефекта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пятна белого или желтоватого оттенка на всей поверхности эмали</w:t>
      </w:r>
      <w:r w:rsidR="00315A5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@50</w:t>
      </w:r>
      <w:r w:rsidR="00315A51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Назначение антибиотиков тетрациклинового ряда может привести к развитию «тетрациклиновых» зубов у детей в возрасте: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от 1 года до 6 лет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от 6 мес. до б лет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от 1 мес. до 6 лет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315A51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от 6 мес. до 12 лет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315A51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от 6 лет до 12 лет</w:t>
      </w:r>
      <w:r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9A2DC3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@50</w:t>
      </w:r>
      <w:r w:rsidR="00315A51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Устранить дисколорит витальных зубов (легкая степень), развившийся в результате применения тетрациклина в детстве, можно методом: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микроабразии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внутреннего отбеливания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внешнего отбеливания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резекцией дентина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изготовлением виниров</w:t>
      </w:r>
      <w:r w:rsidR="00315A5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@50</w:t>
      </w:r>
      <w:r w:rsidR="00315A51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Наиболее характерный симптом при кислотном некрозе: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чувство «оскомины»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«слипание зубов»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боль от химических раздражителей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боль от температурных раздражителей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боль от механических раздражителей</w:t>
      </w:r>
      <w:r w:rsidR="00315A5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@50</w:t>
      </w:r>
      <w:r w:rsidR="00315A51" w:rsidRPr="00256815">
        <w:rPr>
          <w:rFonts w:ascii="Times New Roman Tj" w:hAnsi="Times New Roman Tj"/>
          <w:b/>
          <w:sz w:val="28"/>
          <w:szCs w:val="28"/>
        </w:rPr>
        <w:t>5</w:t>
      </w:r>
      <w:r w:rsidR="000302E9" w:rsidRPr="00256815">
        <w:rPr>
          <w:rFonts w:ascii="Times New Roman Tj" w:hAnsi="Times New Roman Tj"/>
          <w:b/>
          <w:sz w:val="28"/>
          <w:szCs w:val="28"/>
        </w:rPr>
        <w:t>. Клиническая форма системной гипоплазии: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очаговая деминерализация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недоразвитие эмали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истирание (клиновидный дефект)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стирание твердых тканей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эрозия эмали</w:t>
      </w:r>
      <w:r w:rsidR="00315A5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@50</w:t>
      </w:r>
      <w:r w:rsidR="00315A51" w:rsidRPr="00256815">
        <w:rPr>
          <w:rFonts w:ascii="Times New Roman Tj" w:hAnsi="Times New Roman Tj"/>
          <w:b/>
          <w:sz w:val="28"/>
          <w:szCs w:val="28"/>
        </w:rPr>
        <w:t>6</w:t>
      </w:r>
      <w:r w:rsidR="000302E9" w:rsidRPr="00256815">
        <w:rPr>
          <w:rFonts w:ascii="Times New Roman Tj" w:hAnsi="Times New Roman Tj"/>
          <w:b/>
          <w:sz w:val="28"/>
          <w:szCs w:val="28"/>
        </w:rPr>
        <w:t>. Более тяжелая форма гипоплазии: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изменение цвета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недоразвитие эмали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отсутствие эмали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стирание твердых тканей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эрозия эмали</w:t>
      </w:r>
      <w:r w:rsidR="00315A5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@50</w:t>
      </w:r>
      <w:r w:rsidR="00315A51" w:rsidRPr="00256815">
        <w:rPr>
          <w:rFonts w:ascii="Times New Roman Tj" w:hAnsi="Times New Roman Tj"/>
          <w:b/>
          <w:sz w:val="28"/>
          <w:szCs w:val="28"/>
        </w:rPr>
        <w:t>7</w:t>
      </w:r>
      <w:r w:rsidR="000302E9" w:rsidRPr="00256815">
        <w:rPr>
          <w:rFonts w:ascii="Times New Roman Tj" w:hAnsi="Times New Roman Tj"/>
          <w:b/>
          <w:sz w:val="28"/>
          <w:szCs w:val="28"/>
        </w:rPr>
        <w:t>. Гипопластические изменения коронки в виде поперечной борозды: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волнистая форма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точечная форма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бороздчатая форма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лестничная форма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аплазия</w:t>
      </w:r>
      <w:r w:rsidR="00315A5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315A51" w:rsidRPr="00256815">
        <w:rPr>
          <w:rFonts w:ascii="Times New Roman Tj" w:hAnsi="Times New Roman Tj"/>
          <w:b/>
          <w:sz w:val="28"/>
          <w:szCs w:val="28"/>
        </w:rPr>
        <w:t>508</w:t>
      </w:r>
      <w:r w:rsidR="000302E9" w:rsidRPr="00256815">
        <w:rPr>
          <w:rFonts w:ascii="Times New Roman Tj" w:hAnsi="Times New Roman Tj"/>
          <w:b/>
          <w:sz w:val="28"/>
          <w:szCs w:val="28"/>
        </w:rPr>
        <w:t>. Форма системной гипоплазии в виде точечных углублений: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волнистая форма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точечная форма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бороздчатая форма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лестничная форма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аплазия</w:t>
      </w:r>
      <w:r w:rsidR="00315A5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@5</w:t>
      </w:r>
      <w:r w:rsidR="00315A51" w:rsidRPr="00256815">
        <w:rPr>
          <w:rFonts w:ascii="Times New Roman Tj" w:hAnsi="Times New Roman Tj"/>
          <w:b/>
          <w:sz w:val="28"/>
          <w:szCs w:val="28"/>
        </w:rPr>
        <w:t>09</w:t>
      </w:r>
      <w:r w:rsidR="000302E9" w:rsidRPr="00256815">
        <w:rPr>
          <w:rFonts w:ascii="Times New Roman Tj" w:hAnsi="Times New Roman Tj"/>
          <w:b/>
          <w:sz w:val="28"/>
          <w:szCs w:val="28"/>
        </w:rPr>
        <w:t>. Распространенность флюороза при концентрации фтора в воде 1,0-1,5</w:t>
      </w:r>
      <w:r w:rsidR="00315A51" w:rsidRPr="00256815">
        <w:rPr>
          <w:rFonts w:ascii="Times New Roman Tj" w:hAnsi="Times New Roman Tj"/>
          <w:b/>
          <w:sz w:val="28"/>
          <w:szCs w:val="28"/>
        </w:rPr>
        <w:t>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  <w:lang w:val="en-US"/>
        </w:rPr>
      </w:pPr>
      <w:r w:rsidRPr="00256815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  <w:lang w:val="en-US"/>
        </w:rPr>
        <w:t>10-12%</w:t>
      </w:r>
      <w:r w:rsidR="00315A51" w:rsidRPr="00256815">
        <w:rPr>
          <w:rFonts w:ascii="Times New Roman Tj" w:hAnsi="Times New Roman Tj"/>
          <w:sz w:val="28"/>
          <w:szCs w:val="28"/>
          <w:lang w:val="en-US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  <w:lang w:val="en-US"/>
        </w:rPr>
      </w:pPr>
      <w:r w:rsidRPr="00256815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  <w:lang w:val="en-US"/>
        </w:rPr>
        <w:t>20-30%</w:t>
      </w:r>
      <w:r w:rsidR="00315A51" w:rsidRPr="00256815">
        <w:rPr>
          <w:rFonts w:ascii="Times New Roman Tj" w:hAnsi="Times New Roman Tj"/>
          <w:sz w:val="28"/>
          <w:szCs w:val="28"/>
          <w:lang w:val="en-US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  <w:lang w:val="en-US"/>
        </w:rPr>
      </w:pPr>
      <w:r w:rsidRPr="00256815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="00315A51" w:rsidRPr="00256815">
        <w:rPr>
          <w:rFonts w:ascii="Times New Roman Tj" w:hAnsi="Times New Roman Tj"/>
          <w:sz w:val="28"/>
          <w:szCs w:val="28"/>
          <w:lang w:val="en-US"/>
        </w:rPr>
        <w:t>30-</w:t>
      </w:r>
      <w:r w:rsidR="000302E9" w:rsidRPr="00256815">
        <w:rPr>
          <w:rFonts w:ascii="Times New Roman Tj" w:hAnsi="Times New Roman Tj"/>
          <w:sz w:val="28"/>
          <w:szCs w:val="28"/>
          <w:lang w:val="en-US"/>
        </w:rPr>
        <w:t>10%</w:t>
      </w:r>
      <w:r w:rsidR="00315A51" w:rsidRPr="00256815">
        <w:rPr>
          <w:rFonts w:ascii="Times New Roman Tj" w:hAnsi="Times New Roman Tj"/>
          <w:sz w:val="28"/>
          <w:szCs w:val="28"/>
          <w:lang w:val="en-US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  <w:lang w:val="en-US"/>
        </w:rPr>
      </w:pPr>
      <w:r w:rsidRPr="00256815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  <w:lang w:val="en-US"/>
        </w:rPr>
        <w:t>40-45%</w:t>
      </w:r>
      <w:r w:rsidR="00315A51" w:rsidRPr="00256815">
        <w:rPr>
          <w:rFonts w:ascii="Times New Roman Tj" w:hAnsi="Times New Roman Tj"/>
          <w:sz w:val="28"/>
          <w:szCs w:val="28"/>
          <w:lang w:val="en-US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  <w:lang w:val="en-US"/>
        </w:rPr>
      </w:pPr>
      <w:r w:rsidRPr="00256815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более</w:t>
      </w:r>
      <w:r w:rsidR="000302E9" w:rsidRPr="00256815">
        <w:rPr>
          <w:rFonts w:ascii="Times New Roman Tj" w:hAnsi="Times New Roman Tj"/>
          <w:sz w:val="28"/>
          <w:szCs w:val="28"/>
          <w:lang w:val="en-US"/>
        </w:rPr>
        <w:t xml:space="preserve"> 50%</w:t>
      </w:r>
      <w:r w:rsidR="00315A51" w:rsidRPr="00256815">
        <w:rPr>
          <w:rFonts w:ascii="Times New Roman Tj" w:hAnsi="Times New Roman Tj"/>
          <w:sz w:val="28"/>
          <w:szCs w:val="28"/>
          <w:lang w:val="en-US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@51</w:t>
      </w:r>
      <w:r w:rsidR="00315A51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Изменение цвета эмали при флюорозе связано с: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увеличением плотности наружного слоя эмали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уменьшение плотности наружного слоя эмали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стабильностью плотности наружного слоя эмали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уменьшение плотности подповерхностного слоя эмали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деминерализацией эмали</w:t>
      </w:r>
      <w:r w:rsidR="00315A5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9A2DC3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1</w:t>
      </w:r>
      <w:r w:rsidR="00315A51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Причина задержки прорезывания зубов: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скарлатина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ветряная оспа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корь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рахит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ОРВИ</w:t>
      </w:r>
      <w:r w:rsidR="00315A5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9A2DC3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1</w:t>
      </w:r>
      <w:r w:rsidR="00315A51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Наиболее часто встречающийся тип неполноценного амелогенеза: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гипопластический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гипомотурационный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гипокальцификационный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комбинационный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точного определения нет</w:t>
      </w:r>
      <w:r w:rsidR="00315A5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9A2DC3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1</w:t>
      </w:r>
      <w:r w:rsidR="00315A51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Избыток фтора в воде приводит к: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недостаточному образованию эмали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нарушению минерализации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дефектам в образовании кристаллов апатита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отложению эндогненного материала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изменению структуры органической матрицы</w:t>
      </w:r>
      <w:r w:rsidR="00315A5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9A2DC3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1</w:t>
      </w:r>
      <w:r w:rsidR="00315A51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Классификация флюороза, включающая 5 форм, предложена: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Бобович Р.Д.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Новиком И.О.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Патрикеевым В.К.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Овруцким Г.Д.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Николишиным</w:t>
      </w:r>
      <w:r w:rsidR="002C14D8" w:rsidRPr="00256815">
        <w:rPr>
          <w:rFonts w:ascii="Times New Roman Tj" w:hAnsi="Times New Roman Tj"/>
          <w:sz w:val="28"/>
          <w:szCs w:val="28"/>
        </w:rPr>
        <w:t xml:space="preserve"> А.</w:t>
      </w:r>
      <w:r w:rsidR="000302E9" w:rsidRPr="00256815">
        <w:rPr>
          <w:rFonts w:ascii="Times New Roman Tj" w:hAnsi="Times New Roman Tj"/>
          <w:sz w:val="28"/>
          <w:szCs w:val="28"/>
        </w:rPr>
        <w:t>К.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9A2DC3" w:rsidRPr="00256815">
        <w:rPr>
          <w:rFonts w:ascii="Times New Roman Tj" w:hAnsi="Times New Roman Tj"/>
          <w:b/>
          <w:sz w:val="28"/>
          <w:szCs w:val="28"/>
        </w:rPr>
        <w:t>5</w:t>
      </w:r>
      <w:r w:rsidR="00315A51" w:rsidRPr="00256815">
        <w:rPr>
          <w:rFonts w:ascii="Times New Roman Tj" w:hAnsi="Times New Roman Tj"/>
          <w:b/>
          <w:sz w:val="28"/>
          <w:szCs w:val="28"/>
        </w:rPr>
        <w:t>15</w:t>
      </w:r>
      <w:r w:rsidR="000302E9" w:rsidRPr="00256815">
        <w:rPr>
          <w:rFonts w:ascii="Times New Roman Tj" w:hAnsi="Times New Roman Tj"/>
          <w:b/>
          <w:sz w:val="28"/>
          <w:szCs w:val="28"/>
        </w:rPr>
        <w:t>. Интенс</w:t>
      </w:r>
      <w:r w:rsidR="009A2DC3" w:rsidRPr="00256815">
        <w:rPr>
          <w:rFonts w:ascii="Times New Roman Tj" w:hAnsi="Times New Roman Tj"/>
          <w:b/>
          <w:sz w:val="28"/>
          <w:szCs w:val="28"/>
        </w:rPr>
        <w:t>ивность окрашивания «тетрациклин</w:t>
      </w:r>
      <w:r w:rsidR="000302E9" w:rsidRPr="00256815">
        <w:rPr>
          <w:rFonts w:ascii="Times New Roman Tj" w:hAnsi="Times New Roman Tj"/>
          <w:b/>
          <w:sz w:val="28"/>
          <w:szCs w:val="28"/>
        </w:rPr>
        <w:t>овых зубов» зависит от: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количества билирубина при гемолитической болезни новорожденных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вида тетрациклина и его количества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наследственных нарушений развития эмали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избытка фтора в питьевой воде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нарушений минерализации эмали</w:t>
      </w:r>
      <w:r w:rsidR="00315A5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9A2DC3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1</w:t>
      </w:r>
      <w:r w:rsidR="00315A51" w:rsidRPr="00256815">
        <w:rPr>
          <w:rFonts w:ascii="Times New Roman Tj" w:hAnsi="Times New Roman Tj"/>
          <w:b/>
          <w:sz w:val="28"/>
          <w:szCs w:val="28"/>
        </w:rPr>
        <w:t>6</w:t>
      </w:r>
      <w:r w:rsidR="000302E9" w:rsidRPr="00256815">
        <w:rPr>
          <w:rFonts w:ascii="Times New Roman Tj" w:hAnsi="Times New Roman Tj"/>
          <w:b/>
          <w:sz w:val="28"/>
          <w:szCs w:val="28"/>
        </w:rPr>
        <w:t>. Выраженное склерозирование дентина</w:t>
      </w:r>
      <w:r w:rsidR="009A2DC3" w:rsidRPr="00256815">
        <w:rPr>
          <w:rFonts w:ascii="Times New Roman Tj" w:hAnsi="Times New Roman Tj"/>
          <w:b/>
          <w:sz w:val="28"/>
          <w:szCs w:val="28"/>
        </w:rPr>
        <w:t>, уменьшение полости зуба, атро</w:t>
      </w:r>
      <w:r w:rsidR="000302E9" w:rsidRPr="00256815">
        <w:rPr>
          <w:rFonts w:ascii="Times New Roman Tj" w:hAnsi="Times New Roman Tj"/>
          <w:b/>
          <w:sz w:val="28"/>
          <w:szCs w:val="28"/>
        </w:rPr>
        <w:t>фия пульпы зуба характеризуют: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I степень стирания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II степень стирания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III степень стирания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IV степень стирания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возрастные изменения</w:t>
      </w:r>
      <w:r w:rsidR="00315A5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9A2DC3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1</w:t>
      </w:r>
      <w:r w:rsidR="00315A51" w:rsidRPr="00256815">
        <w:rPr>
          <w:rFonts w:ascii="Times New Roman Tj" w:hAnsi="Times New Roman Tj"/>
          <w:b/>
          <w:sz w:val="28"/>
          <w:szCs w:val="28"/>
        </w:rPr>
        <w:t>7</w:t>
      </w:r>
      <w:r w:rsidR="000302E9" w:rsidRPr="00256815">
        <w:rPr>
          <w:rFonts w:ascii="Times New Roman Tj" w:hAnsi="Times New Roman Tj"/>
          <w:b/>
          <w:sz w:val="28"/>
          <w:szCs w:val="28"/>
        </w:rPr>
        <w:t>. При кислотном некрозе наиболее тяжело поражаются: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моляры верхней челюсти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моляры нижней челюсти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резцы и клыки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премоляры нижней челюсти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премоляры верхней челюсти</w:t>
      </w:r>
      <w:r w:rsidR="00315A5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9A2DC3" w:rsidRPr="00256815">
        <w:rPr>
          <w:rFonts w:ascii="Times New Roman Tj" w:hAnsi="Times New Roman Tj"/>
          <w:b/>
          <w:sz w:val="28"/>
          <w:szCs w:val="28"/>
        </w:rPr>
        <w:t>5</w:t>
      </w:r>
      <w:r w:rsidR="00315A51" w:rsidRPr="00256815">
        <w:rPr>
          <w:rFonts w:ascii="Times New Roman Tj" w:hAnsi="Times New Roman Tj"/>
          <w:b/>
          <w:sz w:val="28"/>
          <w:szCs w:val="28"/>
        </w:rPr>
        <w:t>18</w:t>
      </w:r>
      <w:r w:rsidR="000302E9" w:rsidRPr="00256815">
        <w:rPr>
          <w:rFonts w:ascii="Times New Roman Tj" w:hAnsi="Times New Roman Tj"/>
          <w:b/>
          <w:sz w:val="28"/>
          <w:szCs w:val="28"/>
        </w:rPr>
        <w:t>. Выпадение зуба из его лунки - это: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вколоченный вывих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полный вывих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неполный вывих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перелом корня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перелом коронки</w:t>
      </w:r>
      <w:r w:rsidR="00315A5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9A2DC3" w:rsidRPr="00256815">
        <w:rPr>
          <w:rFonts w:ascii="Times New Roman Tj" w:hAnsi="Times New Roman Tj"/>
          <w:b/>
          <w:sz w:val="28"/>
          <w:szCs w:val="28"/>
        </w:rPr>
        <w:t>5</w:t>
      </w:r>
      <w:r w:rsidR="00315A51" w:rsidRPr="00256815">
        <w:rPr>
          <w:rFonts w:ascii="Times New Roman Tj" w:hAnsi="Times New Roman Tj"/>
          <w:b/>
          <w:sz w:val="28"/>
          <w:szCs w:val="28"/>
        </w:rPr>
        <w:t>19</w:t>
      </w:r>
      <w:r w:rsidR="000302E9" w:rsidRPr="00256815">
        <w:rPr>
          <w:rFonts w:ascii="Times New Roman Tj" w:hAnsi="Times New Roman Tj"/>
          <w:b/>
          <w:sz w:val="28"/>
          <w:szCs w:val="28"/>
        </w:rPr>
        <w:t>. Частичное смещение корня зуба из альвеолы - это: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вколоченный вывих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полный вывих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неполный вывих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перелом корня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перелом коронки</w:t>
      </w:r>
      <w:r w:rsidR="00315A5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0302E9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2</w:t>
      </w:r>
      <w:r w:rsidR="00315A51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Частичное или полное смещение зуба из лунки в сторону тела челюсти —это</w:t>
      </w:r>
      <w:r w:rsidR="00315A51" w:rsidRPr="00256815">
        <w:rPr>
          <w:rFonts w:ascii="Times New Roman Tj" w:hAnsi="Times New Roman Tj"/>
          <w:b/>
          <w:sz w:val="28"/>
          <w:szCs w:val="28"/>
        </w:rPr>
        <w:t>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вколоченный вывих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полный вывих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неполный вывих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перелом корня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перелом коронки</w:t>
      </w:r>
      <w:r w:rsidR="00315A5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0302E9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2</w:t>
      </w:r>
      <w:r w:rsidR="00315A51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Устойчивость к отбеливанию сохраняют:</w:t>
      </w:r>
    </w:p>
    <w:p w:rsidR="00CE2661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зубы с каналами, запломбированными эндометазоновой пастой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зубы с гипопластическими изменениями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зубы, измененные под воздействием избытка фтора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зубы, измененные в цвете в результате травмы</w:t>
      </w:r>
      <w:r w:rsidR="00315A51" w:rsidRPr="00256815">
        <w:rPr>
          <w:rFonts w:ascii="Times New Roman Tj" w:hAnsi="Times New Roman Tj"/>
          <w:sz w:val="28"/>
          <w:szCs w:val="28"/>
        </w:rPr>
        <w:t>;</w:t>
      </w:r>
    </w:p>
    <w:p w:rsidR="00315A51" w:rsidRPr="00256815" w:rsidRDefault="00315A51" w:rsidP="00315A51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 «тетрациклиновые зубы»</w:t>
      </w:r>
      <w:r w:rsidR="00CE266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0302E9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2</w:t>
      </w:r>
      <w:r w:rsidR="00CE2661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Местные противопоказания к проведению отбеливания: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флюороз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гипоплазия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большая пульпарная полость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возрастные изменения цвета зуба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большие пломбы</w:t>
      </w:r>
      <w:r w:rsidR="00CE266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BB57B0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0302E9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2</w:t>
      </w:r>
      <w:r w:rsidR="00CE2661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Для домашнего отбеливания применяют перекись карбамида в концентрации: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5-7%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10-12%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25-35%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35-40%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40-45%</w:t>
      </w:r>
      <w:r w:rsidR="00CE266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0302E9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2</w:t>
      </w:r>
      <w:r w:rsidR="00CE2661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Концентрация перекиси карбимида для клинического («офисного») отбеливания: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5-7%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10-12%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25-35%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35-40%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40-45%</w:t>
      </w:r>
      <w:r w:rsidR="00CE266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0302E9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2</w:t>
      </w:r>
      <w:r w:rsidR="00CE2661" w:rsidRPr="00256815">
        <w:rPr>
          <w:rFonts w:ascii="Times New Roman Tj" w:hAnsi="Times New Roman Tj"/>
          <w:b/>
          <w:sz w:val="28"/>
          <w:szCs w:val="28"/>
        </w:rPr>
        <w:t>5</w:t>
      </w:r>
      <w:r w:rsidR="000302E9" w:rsidRPr="00256815">
        <w:rPr>
          <w:rFonts w:ascii="Times New Roman Tj" w:hAnsi="Times New Roman Tj"/>
          <w:b/>
          <w:sz w:val="28"/>
          <w:szCs w:val="28"/>
        </w:rPr>
        <w:t>. План обследования пациентов с наследственными нарушениями развития зубов требует включения: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осмотра полости рта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клинического анализа крови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Генеалогического метода (метода родословных)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рентгенологического метода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биохимического анализа крови</w:t>
      </w:r>
      <w:r w:rsidR="00CE266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0302E9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2</w:t>
      </w:r>
      <w:r w:rsidR="00CE2661" w:rsidRPr="00256815">
        <w:rPr>
          <w:rFonts w:ascii="Times New Roman Tj" w:hAnsi="Times New Roman Tj"/>
          <w:b/>
          <w:sz w:val="28"/>
          <w:szCs w:val="28"/>
        </w:rPr>
        <w:t>6</w:t>
      </w:r>
      <w:r w:rsidR="000302E9" w:rsidRPr="00256815">
        <w:rPr>
          <w:rFonts w:ascii="Times New Roman Tj" w:hAnsi="Times New Roman Tj"/>
          <w:b/>
          <w:sz w:val="28"/>
          <w:szCs w:val="28"/>
        </w:rPr>
        <w:t>. Эмаль нормальной толщины с беспорядочно разбросанными ямками характерна для: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аутосомно-доминантного ямочного гипопластического амелогенеза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аутосомно-доминантного местного гипопластического неполноценного амелогенеза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аутосомно-доминантного гладкого гипопластического неполноценного амелогенеза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аутосомно-доминантного грубого гипопластического неполноценного амелогенеза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Х-сцепленного (доминантного) гладкого неполноценного амелогенез</w:t>
      </w:r>
      <w:r w:rsidR="002C14D8" w:rsidRPr="00256815">
        <w:rPr>
          <w:rFonts w:ascii="Times New Roman Tj" w:hAnsi="Times New Roman Tj"/>
          <w:sz w:val="28"/>
          <w:szCs w:val="28"/>
        </w:rPr>
        <w:t>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0302E9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2</w:t>
      </w:r>
      <w:r w:rsidR="00CE2661" w:rsidRPr="00256815">
        <w:rPr>
          <w:rFonts w:ascii="Times New Roman Tj" w:hAnsi="Times New Roman Tj"/>
          <w:b/>
          <w:sz w:val="28"/>
          <w:szCs w:val="28"/>
        </w:rPr>
        <w:t>7</w:t>
      </w:r>
      <w:r w:rsidR="000302E9" w:rsidRPr="00256815">
        <w:rPr>
          <w:rFonts w:ascii="Times New Roman Tj" w:hAnsi="Times New Roman Tj"/>
          <w:b/>
          <w:sz w:val="28"/>
          <w:szCs w:val="28"/>
        </w:rPr>
        <w:t>. Гипопластический дефект эмали в виде горизонтального ряда ямок, линейных впадин, характерен для: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аутосомно-доминантного ямочного гипопластического амелогенеза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аутосомно-доминантного местного гипопластического неполноценного амелогенеза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аутосомно-доминантного гладкого гипопластического неполноценного амелогенеза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аутосомно-доминантного грубого гипопластического неполноценного амелогенеза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Х-сцепленного (доминантного) гладкого неполноценного амелогенез</w:t>
      </w:r>
      <w:r w:rsidR="002C14D8" w:rsidRPr="00256815">
        <w:rPr>
          <w:rFonts w:ascii="Times New Roman Tj" w:hAnsi="Times New Roman Tj"/>
          <w:sz w:val="28"/>
          <w:szCs w:val="28"/>
        </w:rPr>
        <w:t>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0302E9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2</w:t>
      </w:r>
      <w:r w:rsidR="00CE2661" w:rsidRPr="00256815">
        <w:rPr>
          <w:rFonts w:ascii="Times New Roman Tj" w:hAnsi="Times New Roman Tj"/>
          <w:b/>
          <w:sz w:val="28"/>
          <w:szCs w:val="28"/>
        </w:rPr>
        <w:t>8</w:t>
      </w:r>
      <w:r w:rsidR="009A2DC3" w:rsidRPr="00256815">
        <w:rPr>
          <w:rFonts w:ascii="Times New Roman Tj" w:hAnsi="Times New Roman Tj"/>
          <w:b/>
          <w:sz w:val="28"/>
          <w:szCs w:val="28"/>
        </w:rPr>
        <w:t>.</w:t>
      </w:r>
      <w:r w:rsidR="000302E9" w:rsidRPr="00256815">
        <w:rPr>
          <w:rFonts w:ascii="Times New Roman Tj" w:hAnsi="Times New Roman Tj"/>
          <w:b/>
          <w:sz w:val="28"/>
          <w:szCs w:val="28"/>
        </w:rPr>
        <w:t xml:space="preserve"> Тонкая (1/4-1/3 нормальной толщины) твердая эмаль характерна для: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аутосомно-доминантного ямочного гипопластического амелогенеза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аутосомно-доминантного местного гипопластического неполноценного амелогенеза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аутосомно-доминантного гладкого гипопластического неполноценного амелогенеза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аутосомно-доминантного грубого гипопластического неполноценного амелогенеза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Х-сцепленного (доминантного) гладкого неполноценного амелогенез</w:t>
      </w:r>
      <w:r w:rsidR="002C14D8" w:rsidRPr="00256815">
        <w:rPr>
          <w:rFonts w:ascii="Times New Roman Tj" w:hAnsi="Times New Roman Tj"/>
          <w:sz w:val="28"/>
          <w:szCs w:val="28"/>
        </w:rPr>
        <w:t>а;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0302E9" w:rsidRPr="00256815">
        <w:rPr>
          <w:rFonts w:ascii="Times New Roman Tj" w:hAnsi="Times New Roman Tj"/>
          <w:b/>
          <w:sz w:val="28"/>
          <w:szCs w:val="28"/>
        </w:rPr>
        <w:t>5</w:t>
      </w:r>
      <w:r w:rsidR="00CE2661" w:rsidRPr="00256815">
        <w:rPr>
          <w:rFonts w:ascii="Times New Roman Tj" w:hAnsi="Times New Roman Tj"/>
          <w:b/>
          <w:sz w:val="28"/>
          <w:szCs w:val="28"/>
        </w:rPr>
        <w:t>29</w:t>
      </w:r>
      <w:r w:rsidR="000302E9" w:rsidRPr="00256815">
        <w:rPr>
          <w:rFonts w:ascii="Times New Roman Tj" w:hAnsi="Times New Roman Tj"/>
          <w:b/>
          <w:sz w:val="28"/>
          <w:szCs w:val="28"/>
        </w:rPr>
        <w:t>. Тонкая (1/4-1/8 нормальной толщины) т</w:t>
      </w:r>
      <w:r w:rsidR="009A2DC3" w:rsidRPr="00256815">
        <w:rPr>
          <w:rFonts w:ascii="Times New Roman Tj" w:hAnsi="Times New Roman Tj"/>
          <w:b/>
          <w:sz w:val="28"/>
          <w:szCs w:val="28"/>
        </w:rPr>
        <w:t>вердая эмаль с грубой гранулооб</w:t>
      </w:r>
      <w:r w:rsidR="000302E9" w:rsidRPr="00256815">
        <w:rPr>
          <w:rFonts w:ascii="Times New Roman Tj" w:hAnsi="Times New Roman Tj"/>
          <w:b/>
          <w:sz w:val="28"/>
          <w:szCs w:val="28"/>
        </w:rPr>
        <w:t>разной поверхностью характерна для: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аутосомно-доминантного ямочного гипопластического амелогенеза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аутосомно-доминантного местного гипопластического неполноценного амелогенеза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аутосомно-доминантного гладкого гипопластического неполноценного амелогенеза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аутосомно-доминантного грубого гипопластического неполноценного амелогенеза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Х-сцепленного (доминантного) гладкого неполноценного амелогенез</w:t>
      </w:r>
      <w:r w:rsidR="002C14D8" w:rsidRPr="00256815">
        <w:rPr>
          <w:rFonts w:ascii="Times New Roman Tj" w:hAnsi="Times New Roman Tj"/>
          <w:sz w:val="28"/>
          <w:szCs w:val="28"/>
        </w:rPr>
        <w:t>а;</w:t>
      </w:r>
    </w:p>
    <w:p w:rsidR="000302E9" w:rsidRPr="00256815" w:rsidRDefault="008B222B" w:rsidP="00597EEA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9A2DC3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3</w:t>
      </w:r>
      <w:r w:rsidR="00CE2661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Поверхность зубов грубая, гранулообразная, напоминающая притертое стекло, с участками отсутствия эмали, характерна для: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аутосомно-доминантного грубого гипопластического неполноценного амелогенеза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аутосомно-рецессивного неполноценного амелогенеза (неполное развитие)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Х-сцепленного (доминантного) гладкого неполноценного амелогенеза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аутосомно-доминантного гладкого гипопластического неполноценного амелогенеза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аутосомно-доминантного местного гипопластического неполноценного амелогенез</w:t>
      </w:r>
      <w:r w:rsidR="002C14D8" w:rsidRPr="00256815">
        <w:rPr>
          <w:rFonts w:ascii="Times New Roman Tj" w:hAnsi="Times New Roman Tj"/>
          <w:sz w:val="28"/>
          <w:szCs w:val="28"/>
        </w:rPr>
        <w:t>а;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3</w:t>
      </w:r>
      <w:r w:rsidR="00CE2661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Изменения эмали, различные у мужчин и женщин, характерны для: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аутосомно-доминантного грубого гипопластического неполноценного амелогенеза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аутосомно-рецессивного неполноценного амелогенеза (неполное развитие)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Х-сцепленного (доминантного) гладкого неполноценного амелогенеза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аутосомно-доминантного гладкого гипопластического неполноценного амелогенеза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аутосомно-доминантного местного гипопластического неполноценного амелогенез</w:t>
      </w:r>
      <w:r w:rsidR="002C14D8" w:rsidRPr="00256815">
        <w:rPr>
          <w:rFonts w:ascii="Times New Roman Tj" w:hAnsi="Times New Roman Tj"/>
          <w:sz w:val="28"/>
          <w:szCs w:val="28"/>
        </w:rPr>
        <w:t>а;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0302E9" w:rsidRPr="00256815" w:rsidRDefault="008B222B" w:rsidP="00597EEA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3</w:t>
      </w:r>
      <w:r w:rsidR="00CE2661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Эмаль нормальной толщины, но мягче, чем нормальная, с тенденцией к откалыванию от дентина: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гипопластический неполноценный амелогенез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гипомотурационный (несозревший) неполноценный амелогенез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гипокальцифицированный неполноценный амелогенез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комбинационный неполноценный амелогенез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аутосомно-доминантный местный гипопластический неполноценный амелогенез</w:t>
      </w:r>
      <w:r w:rsidR="00CE266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3</w:t>
      </w:r>
      <w:r w:rsidR="00CE2661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Аплазия эмали на губной поверхности коронки зуба с гиперестезией открытых участков дентина характеризует: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гипопластический неполноценный амелогенез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гипомотурационный (несозревший) неполноценный амелогенез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гипокальцифицированный неполноценный амелогенез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комбинационный неполноценный амелогенез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аутосомно-доминантный местный гипопластический неполноценный амелогенез</w:t>
      </w:r>
      <w:r w:rsidR="00CE266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3</w:t>
      </w:r>
      <w:r w:rsidR="00CE2661" w:rsidRPr="00256815">
        <w:rPr>
          <w:rFonts w:ascii="Times New Roman Tj" w:hAnsi="Times New Roman Tj"/>
          <w:b/>
          <w:sz w:val="28"/>
          <w:szCs w:val="28"/>
        </w:rPr>
        <w:t>4</w:t>
      </w:r>
      <w:r w:rsidR="004353F2" w:rsidRPr="00256815">
        <w:rPr>
          <w:rFonts w:ascii="Times New Roman Tj" w:hAnsi="Times New Roman Tj"/>
          <w:b/>
          <w:sz w:val="28"/>
          <w:szCs w:val="28"/>
        </w:rPr>
        <w:t>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Внешние факторы, изменяющие цвет зуба: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длительный прием антибиотиков тетрациклинового ряда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гибель пульпы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пищевые продукты и лекарственные вещества для полоскания полости рта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кровоизлияния в пульпу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эндодонтическое лечение</w:t>
      </w:r>
      <w:r w:rsidR="00CE266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="00CE2661" w:rsidRPr="00256815">
        <w:rPr>
          <w:rFonts w:ascii="Times New Roman Tj" w:hAnsi="Times New Roman Tj"/>
          <w:b/>
          <w:sz w:val="28"/>
          <w:szCs w:val="28"/>
        </w:rPr>
        <w:t>35</w:t>
      </w:r>
      <w:r w:rsidR="000302E9" w:rsidRPr="00256815">
        <w:rPr>
          <w:rFonts w:ascii="Times New Roman Tj" w:hAnsi="Times New Roman Tj"/>
          <w:b/>
          <w:sz w:val="28"/>
          <w:szCs w:val="28"/>
        </w:rPr>
        <w:t>. Внешние факторы развития стирания зубов: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нарушения прикуса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перегрузка вследствие утраты зубов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неправильная конструкция протезов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воздействие бытовых и профессиональных вредностей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наследственные нарушения</w:t>
      </w:r>
      <w:r w:rsidR="00CE266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="00CE2661" w:rsidRPr="00256815">
        <w:rPr>
          <w:rFonts w:ascii="Times New Roman Tj" w:hAnsi="Times New Roman Tj"/>
          <w:b/>
          <w:sz w:val="28"/>
          <w:szCs w:val="28"/>
        </w:rPr>
        <w:t>36</w:t>
      </w:r>
      <w:r w:rsidR="000302E9" w:rsidRPr="00256815">
        <w:rPr>
          <w:rFonts w:ascii="Times New Roman Tj" w:hAnsi="Times New Roman Tj"/>
          <w:b/>
          <w:sz w:val="28"/>
          <w:szCs w:val="28"/>
        </w:rPr>
        <w:t>. Клиновидные дефекты наиболее выражены на: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резцах верхней челюсти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резцах нижней челюсти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молярах верхней челюсти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клыках и премолярах верхней и нижней челюсти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молярах нижней челюсти</w:t>
      </w:r>
      <w:r w:rsidR="00CE266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="00CE2661" w:rsidRPr="00256815">
        <w:rPr>
          <w:rFonts w:ascii="Times New Roman Tj" w:hAnsi="Times New Roman Tj"/>
          <w:b/>
          <w:sz w:val="28"/>
          <w:szCs w:val="28"/>
        </w:rPr>
        <w:t>37</w:t>
      </w:r>
      <w:r w:rsidR="000302E9" w:rsidRPr="00256815">
        <w:rPr>
          <w:rFonts w:ascii="Times New Roman Tj" w:hAnsi="Times New Roman Tj"/>
          <w:b/>
          <w:sz w:val="28"/>
          <w:szCs w:val="28"/>
        </w:rPr>
        <w:t>. Важная роль в патогенезе эрозии твердых тканей зубов отводится гиперфункции: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надпочечников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половых желез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щитовидной железы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слюнных желез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гипофиз</w:t>
      </w:r>
      <w:r w:rsidR="002C14D8" w:rsidRPr="00256815">
        <w:rPr>
          <w:rFonts w:ascii="Times New Roman Tj" w:hAnsi="Times New Roman Tj"/>
          <w:sz w:val="28"/>
          <w:szCs w:val="28"/>
        </w:rPr>
        <w:t>а;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3</w:t>
      </w:r>
      <w:r w:rsidR="00CE2661" w:rsidRPr="00256815">
        <w:rPr>
          <w:rFonts w:ascii="Times New Roman Tj" w:hAnsi="Times New Roman Tj"/>
          <w:b/>
          <w:sz w:val="28"/>
          <w:szCs w:val="28"/>
        </w:rPr>
        <w:t>8</w:t>
      </w:r>
      <w:r w:rsidR="000302E9" w:rsidRPr="00256815">
        <w:rPr>
          <w:rFonts w:ascii="Times New Roman Tj" w:hAnsi="Times New Roman Tj"/>
          <w:b/>
          <w:sz w:val="28"/>
          <w:szCs w:val="28"/>
        </w:rPr>
        <w:t>. Эрозия твердых тканей обычно не развивается на: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поверхностях центральных, боковых резцов верхней челюсти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поверхностях клыков и премоляров нижней челюсти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поверхностях клыков и премоляров верхней челюсти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резцах и молярах нижней челюсти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одинаково поражаются все группы зубов</w:t>
      </w:r>
      <w:r w:rsidR="00CE266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="00CE2661" w:rsidRPr="00256815">
        <w:rPr>
          <w:rFonts w:ascii="Times New Roman Tj" w:hAnsi="Times New Roman Tj"/>
          <w:b/>
          <w:sz w:val="28"/>
          <w:szCs w:val="28"/>
        </w:rPr>
        <w:t>39</w:t>
      </w:r>
      <w:r w:rsidR="000302E9" w:rsidRPr="00256815">
        <w:rPr>
          <w:rFonts w:ascii="Times New Roman Tj" w:hAnsi="Times New Roman Tj"/>
          <w:b/>
          <w:sz w:val="28"/>
          <w:szCs w:val="28"/>
        </w:rPr>
        <w:t>. Радиационный некроз твердых тканей характеризуется: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болью от температурных раздражителей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болью от химических раздражителей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болью от механических раздражителей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отсутствием боли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иррадиацией боли</w:t>
      </w:r>
      <w:r w:rsidR="00CE266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4</w:t>
      </w:r>
      <w:r w:rsidR="00CE2661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Наиболее благоприятный для сохранения зуба перелом корня: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продольный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косой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оскольчатый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поперечный (в области верхней трети корня)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поперечный (в области середины корня)</w:t>
      </w:r>
      <w:r w:rsidR="00CE266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4</w:t>
      </w:r>
      <w:r w:rsidR="00CE2661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Местные противопоказания к отбеливанию зубов: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загрязнение поверхности зубов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убыль эмали, обнажение корней зубов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беременность и кормление грудью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наличие аллергических реакций на перекись водорода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возраст (до 18 лет)</w:t>
      </w:r>
      <w:r w:rsidR="00CE266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4</w:t>
      </w:r>
      <w:r w:rsidR="00CE2661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Общие противопоказания к отбеливанию зубов: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большая пульпарная полость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обширные реставрации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аллергические реакции на перекись водорода, беременность, кормление грудью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выраженные воспалительные явления в пародонте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перфорация в пришеечной области</w:t>
      </w:r>
      <w:r w:rsidR="00CE266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4</w:t>
      </w:r>
      <w:r w:rsidR="00CE2661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Повысить эффективность отбеливания можно с помощью: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предварительного депульпирования зуба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удаления поверхностного слоя эмали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повышения температуры зуба на 10°С, применения лазерной технологии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уменьшения экспозиции отбеливателя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увеличения экспозиции отбеливателя</w:t>
      </w:r>
      <w:r w:rsidR="00CE266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4</w:t>
      </w:r>
      <w:r w:rsidR="00CE2661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Сульфид железа (очень темный пигмент) окрашивает зуб в случае: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пломбирования канала зуба пастами, окрашивающими зуб (резорцин-формалиновая, энедометазоновая пасты)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повреждения пульпы и кровоизлияния в полость зуба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плохой гигиены полости рта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нерационально подобранного материала для постоянной пломбы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курения</w:t>
      </w:r>
      <w:r w:rsidR="00CE266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4</w:t>
      </w:r>
      <w:r w:rsidR="00CE2661" w:rsidRPr="00256815">
        <w:rPr>
          <w:rFonts w:ascii="Times New Roman Tj" w:hAnsi="Times New Roman Tj"/>
          <w:b/>
          <w:sz w:val="28"/>
          <w:szCs w:val="28"/>
        </w:rPr>
        <w:t>5</w:t>
      </w:r>
      <w:r w:rsidR="000302E9" w:rsidRPr="00256815">
        <w:rPr>
          <w:rFonts w:ascii="Times New Roman Tj" w:hAnsi="Times New Roman Tj"/>
          <w:b/>
          <w:sz w:val="28"/>
          <w:szCs w:val="28"/>
        </w:rPr>
        <w:t>. Зубы Гетчинсона - это проявление: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системной гипоплазии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местной гипоплазии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флюороза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стирания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кариес</w:t>
      </w:r>
      <w:r w:rsidR="004353F2" w:rsidRPr="00256815">
        <w:rPr>
          <w:rFonts w:ascii="Times New Roman Tj" w:hAnsi="Times New Roman Tj"/>
          <w:sz w:val="28"/>
          <w:szCs w:val="28"/>
        </w:rPr>
        <w:t>.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@54</w:t>
      </w:r>
      <w:r w:rsidR="00CE2661" w:rsidRPr="00256815">
        <w:rPr>
          <w:rFonts w:ascii="Times New Roman Tj" w:hAnsi="Times New Roman Tj"/>
          <w:b/>
          <w:sz w:val="28"/>
          <w:szCs w:val="28"/>
        </w:rPr>
        <w:t>6</w:t>
      </w:r>
      <w:r w:rsidR="000302E9" w:rsidRPr="00256815">
        <w:rPr>
          <w:rFonts w:ascii="Times New Roman Tj" w:hAnsi="Times New Roman Tj"/>
          <w:b/>
          <w:sz w:val="28"/>
          <w:szCs w:val="28"/>
        </w:rPr>
        <w:t>. Гипоплазия твердых тканей зубов возникает в результате: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избытка фтора в воде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наследственных нарушений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нарушения минерального и белкового обмена в организме плода или ребенка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инфекционных факторов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воздействия зубной бляшки</w:t>
      </w:r>
      <w:r w:rsidR="00CE266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4</w:t>
      </w:r>
      <w:r w:rsidR="00CE2661" w:rsidRPr="00256815">
        <w:rPr>
          <w:rFonts w:ascii="Times New Roman Tj" w:hAnsi="Times New Roman Tj"/>
          <w:b/>
          <w:sz w:val="28"/>
          <w:szCs w:val="28"/>
        </w:rPr>
        <w:t>7</w:t>
      </w:r>
      <w:r w:rsidR="000302E9" w:rsidRPr="00256815">
        <w:rPr>
          <w:rFonts w:ascii="Times New Roman Tj" w:hAnsi="Times New Roman Tj"/>
          <w:b/>
          <w:sz w:val="28"/>
          <w:szCs w:val="28"/>
        </w:rPr>
        <w:t>. Гипоплазия эмали сопровождается: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выраженной гиперестезией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нарушениями строения дентина и пульпы зуба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изменениями в периодонте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изменениями окклюзии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изменениями слизистой оболочки рт</w:t>
      </w:r>
      <w:r w:rsidR="002C14D8" w:rsidRPr="00256815">
        <w:rPr>
          <w:rFonts w:ascii="Times New Roman Tj" w:hAnsi="Times New Roman Tj"/>
          <w:sz w:val="28"/>
          <w:szCs w:val="28"/>
        </w:rPr>
        <w:t>а;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4</w:t>
      </w:r>
      <w:r w:rsidR="00CE2661" w:rsidRPr="00256815">
        <w:rPr>
          <w:rFonts w:ascii="Times New Roman Tj" w:hAnsi="Times New Roman Tj"/>
          <w:b/>
          <w:sz w:val="28"/>
          <w:szCs w:val="28"/>
        </w:rPr>
        <w:t>8</w:t>
      </w:r>
      <w:r w:rsidR="000302E9" w:rsidRPr="00256815">
        <w:rPr>
          <w:rFonts w:ascii="Times New Roman Tj" w:hAnsi="Times New Roman Tj"/>
          <w:b/>
          <w:sz w:val="28"/>
          <w:szCs w:val="28"/>
        </w:rPr>
        <w:t>. Гипоплазия постоянных зубов у детей развивается в период: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закладки зубов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формирования и минерализации зубов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прорезывания зубов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дифференцировки зубных зачатков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после прорезывания зубов</w:t>
      </w:r>
      <w:r w:rsidR="00CE266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="00CE2661" w:rsidRPr="00256815">
        <w:rPr>
          <w:rFonts w:ascii="Times New Roman Tj" w:hAnsi="Times New Roman Tj"/>
          <w:b/>
          <w:sz w:val="28"/>
          <w:szCs w:val="28"/>
        </w:rPr>
        <w:t>49</w:t>
      </w:r>
      <w:r w:rsidR="000302E9" w:rsidRPr="00256815">
        <w:rPr>
          <w:rFonts w:ascii="Times New Roman Tj" w:hAnsi="Times New Roman Tj"/>
          <w:b/>
          <w:sz w:val="28"/>
          <w:szCs w:val="28"/>
        </w:rPr>
        <w:t>. Гипопластические дефекты постоянных зубов возникают в: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первый месяц жизни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первые полгода жизни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первые 9 месяцев жизни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первый год жизни ребенка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период внутриутробного развития</w:t>
      </w:r>
      <w:r w:rsidR="00CE266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8B222B" w:rsidP="00597EEA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5</w:t>
      </w:r>
      <w:r w:rsidR="00CE2661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Заболевания ребенка в первые месяцы жизни дают развитие гипоплазии в области: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режущего края центральных резцов и бугров первых моляров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режущего края вторых резцов и клыков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жевательной поверхности первых премоляров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жевательной поверхности вторых премоляров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жевательной поверхности вторых моляров</w:t>
      </w:r>
      <w:r w:rsidR="00CE266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@55</w:t>
      </w:r>
      <w:r w:rsidR="00CE2661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При введении небольших доз тетрациклина меняется: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цвет эмали зубов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блеск эмали зубов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форма зуба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структура (недоразвитие эмали)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доза тетрациклина не влияет на состояние зубов</w:t>
      </w:r>
      <w:r w:rsidR="00CE266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@55</w:t>
      </w:r>
      <w:r w:rsidR="00CE2661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При введении больших доз тетрациклина меняется: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цвет эмали зубов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блеск эмали зубов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форма зуба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структура (недоразвитие эмали)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доза тетрациклина не влияет на состояние зубов</w:t>
      </w:r>
      <w:r w:rsidR="00CE266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5</w:t>
      </w:r>
      <w:r w:rsidR="00CE2661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Кроме зубов, при флюорозе развивается поражение: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мышц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сосудов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кожи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костного скелета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нервной системы</w:t>
      </w:r>
      <w:r w:rsidR="00CE266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5</w:t>
      </w:r>
      <w:r w:rsidR="00CE2661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Выраженность (тяжесть) флюороза может зависит от: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наличия наследственных заболеваний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диеты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климата (жаркий, холодный)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состояния здоровья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времени год</w:t>
      </w:r>
      <w:r w:rsidR="002C14D8" w:rsidRPr="00256815">
        <w:rPr>
          <w:rFonts w:ascii="Times New Roman Tj" w:hAnsi="Times New Roman Tj"/>
          <w:sz w:val="28"/>
          <w:szCs w:val="28"/>
        </w:rPr>
        <w:t>а;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="00CE2661" w:rsidRPr="00256815">
        <w:rPr>
          <w:rFonts w:ascii="Times New Roman Tj" w:hAnsi="Times New Roman Tj"/>
          <w:b/>
          <w:sz w:val="28"/>
          <w:szCs w:val="28"/>
        </w:rPr>
        <w:t>55</w:t>
      </w:r>
      <w:r w:rsidR="000302E9" w:rsidRPr="00256815">
        <w:rPr>
          <w:rFonts w:ascii="Times New Roman Tj" w:hAnsi="Times New Roman Tj"/>
          <w:b/>
          <w:sz w:val="28"/>
          <w:szCs w:val="28"/>
        </w:rPr>
        <w:t>. Системные гипопластические изменения чаще встречаются в: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премолярах верхней челюсти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постоянных резцах, первых молярах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молочных молярах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премолярах нижней челюсти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третьих молярах</w:t>
      </w:r>
      <w:r w:rsidR="00CE2661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5</w:t>
      </w:r>
      <w:r w:rsidR="00CE2661" w:rsidRPr="00256815">
        <w:rPr>
          <w:rFonts w:ascii="Times New Roman Tj" w:hAnsi="Times New Roman Tj"/>
          <w:b/>
          <w:sz w:val="28"/>
          <w:szCs w:val="28"/>
        </w:rPr>
        <w:t>6</w:t>
      </w:r>
      <w:r w:rsidR="000302E9" w:rsidRPr="00256815">
        <w:rPr>
          <w:rFonts w:ascii="Times New Roman Tj" w:hAnsi="Times New Roman Tj"/>
          <w:b/>
          <w:sz w:val="28"/>
          <w:szCs w:val="28"/>
        </w:rPr>
        <w:t>. Предельно-допустимая концентрация фтора в воде (мг/л):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0,5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1,0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1,5</w:t>
      </w:r>
      <w:r w:rsidR="00CE2661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2,0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2,5</w:t>
      </w:r>
      <w:r w:rsidR="00924FD4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5</w:t>
      </w:r>
      <w:r w:rsidR="00924FD4" w:rsidRPr="00256815">
        <w:rPr>
          <w:rFonts w:ascii="Times New Roman Tj" w:hAnsi="Times New Roman Tj"/>
          <w:b/>
          <w:sz w:val="28"/>
          <w:szCs w:val="28"/>
        </w:rPr>
        <w:t>7</w:t>
      </w:r>
      <w:r w:rsidR="000302E9" w:rsidRPr="00256815">
        <w:rPr>
          <w:rFonts w:ascii="Times New Roman Tj" w:hAnsi="Times New Roman Tj"/>
          <w:b/>
          <w:sz w:val="28"/>
          <w:szCs w:val="28"/>
        </w:rPr>
        <w:t>. Концентрация фтора в питьевой воде, при которой выявляются легкие формы флюороза (мг/л):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0,5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1,0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1,5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2,0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2,5</w:t>
      </w:r>
      <w:r w:rsidR="00924FD4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5</w:t>
      </w:r>
      <w:r w:rsidR="00924FD4" w:rsidRPr="00256815">
        <w:rPr>
          <w:rFonts w:ascii="Times New Roman Tj" w:hAnsi="Times New Roman Tj"/>
          <w:b/>
          <w:sz w:val="28"/>
          <w:szCs w:val="28"/>
        </w:rPr>
        <w:t>8</w:t>
      </w:r>
      <w:r w:rsidR="000302E9" w:rsidRPr="00256815">
        <w:rPr>
          <w:rFonts w:ascii="Times New Roman Tj" w:hAnsi="Times New Roman Tj"/>
          <w:b/>
          <w:sz w:val="28"/>
          <w:szCs w:val="28"/>
        </w:rPr>
        <w:t>. Доза фтора в питьевой воде, при которой развивается деструктивная форма флюороза (мг/л):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  <w:lang w:val="en-US"/>
        </w:rPr>
      </w:pPr>
      <w:r w:rsidRPr="00256815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  <w:lang w:val="en-US"/>
        </w:rPr>
        <w:t>1</w:t>
      </w:r>
      <w:r w:rsidR="00924FD4" w:rsidRPr="00256815">
        <w:rPr>
          <w:rFonts w:ascii="Times New Roman Tj" w:hAnsi="Times New Roman Tj"/>
          <w:sz w:val="28"/>
          <w:szCs w:val="28"/>
          <w:lang w:val="en-US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  <w:lang w:val="en-US"/>
        </w:rPr>
      </w:pPr>
      <w:r w:rsidRPr="00256815">
        <w:rPr>
          <w:rFonts w:ascii="Times New Roman Tj" w:hAnsi="Times New Roman Tj"/>
          <w:sz w:val="28"/>
          <w:szCs w:val="28"/>
          <w:lang w:val="en-US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  <w:lang w:val="en-US"/>
        </w:rPr>
        <w:t>2-3</w:t>
      </w:r>
      <w:r w:rsidR="00924FD4" w:rsidRPr="00256815">
        <w:rPr>
          <w:rFonts w:ascii="Times New Roman Tj" w:hAnsi="Times New Roman Tj"/>
          <w:sz w:val="28"/>
          <w:szCs w:val="28"/>
          <w:lang w:val="en-US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  <w:lang w:val="en-US"/>
        </w:rPr>
      </w:pPr>
      <w:r w:rsidRPr="00256815">
        <w:rPr>
          <w:rFonts w:ascii="Times New Roman Tj" w:hAnsi="Times New Roman Tj"/>
          <w:sz w:val="28"/>
          <w:szCs w:val="28"/>
          <w:lang w:val="en-US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  <w:lang w:val="en-US"/>
        </w:rPr>
        <w:t>4-6</w:t>
      </w:r>
      <w:r w:rsidR="00924FD4" w:rsidRPr="00256815">
        <w:rPr>
          <w:rFonts w:ascii="Times New Roman Tj" w:hAnsi="Times New Roman Tj"/>
          <w:sz w:val="28"/>
          <w:szCs w:val="28"/>
          <w:lang w:val="en-US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  <w:lang w:val="en-US"/>
        </w:rPr>
      </w:pPr>
      <w:r w:rsidRPr="00256815">
        <w:rPr>
          <w:rFonts w:ascii="Times New Roman Tj" w:hAnsi="Times New Roman Tj"/>
          <w:sz w:val="28"/>
          <w:szCs w:val="28"/>
          <w:lang w:val="en-US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  <w:lang w:val="en-US"/>
        </w:rPr>
        <w:t>7-8</w:t>
      </w:r>
      <w:r w:rsidR="00924FD4" w:rsidRPr="00256815">
        <w:rPr>
          <w:rFonts w:ascii="Times New Roman Tj" w:hAnsi="Times New Roman Tj"/>
          <w:sz w:val="28"/>
          <w:szCs w:val="28"/>
          <w:lang w:val="en-US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  <w:lang w:val="en-US"/>
        </w:rPr>
      </w:pPr>
      <w:r w:rsidRPr="00256815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более</w:t>
      </w:r>
      <w:r w:rsidR="000302E9" w:rsidRPr="00256815">
        <w:rPr>
          <w:rFonts w:ascii="Times New Roman Tj" w:hAnsi="Times New Roman Tj"/>
          <w:sz w:val="28"/>
          <w:szCs w:val="28"/>
          <w:lang w:val="en-US"/>
        </w:rPr>
        <w:t xml:space="preserve"> 10</w:t>
      </w:r>
      <w:r w:rsidR="00924FD4" w:rsidRPr="00256815">
        <w:rPr>
          <w:rFonts w:ascii="Times New Roman Tj" w:hAnsi="Times New Roman Tj"/>
          <w:sz w:val="28"/>
          <w:szCs w:val="28"/>
          <w:lang w:val="en-US"/>
        </w:rPr>
        <w:t>.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="00924FD4" w:rsidRPr="00256815">
        <w:rPr>
          <w:rFonts w:ascii="Times New Roman Tj" w:hAnsi="Times New Roman Tj"/>
          <w:b/>
          <w:sz w:val="28"/>
          <w:szCs w:val="28"/>
        </w:rPr>
        <w:t>59</w:t>
      </w:r>
      <w:r w:rsidR="000302E9" w:rsidRPr="00256815">
        <w:rPr>
          <w:rFonts w:ascii="Times New Roman Tj" w:hAnsi="Times New Roman Tj"/>
          <w:b/>
          <w:sz w:val="28"/>
          <w:szCs w:val="28"/>
        </w:rPr>
        <w:t>. Жалобы больных при пятнистой форме флюороза: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иррадиирующие боли по ходу ветвей тройничного нерва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ночные боли в зубах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косметический дефект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боли от температурных раздражителей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боли при накусывании на зуб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6</w:t>
      </w:r>
      <w:r w:rsidR="00924FD4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«Гипсовые» зубы являются одним из симптомов: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кариеса в стадии пятна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гипоплазии эмали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флюороза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несовершенного амелогенеза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несовершенного дентиногенез</w:t>
      </w:r>
      <w:r w:rsidR="002C14D8" w:rsidRPr="00256815">
        <w:rPr>
          <w:rFonts w:ascii="Times New Roman Tj" w:hAnsi="Times New Roman Tj"/>
          <w:sz w:val="28"/>
          <w:szCs w:val="28"/>
        </w:rPr>
        <w:t>а;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0302E9" w:rsidRPr="00256815" w:rsidRDefault="008B222B" w:rsidP="00597EEA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6</w:t>
      </w:r>
      <w:r w:rsidR="00924FD4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При несовершенном дентиногенезе (синдроме Стейнтона-Кандепон</w:t>
      </w:r>
      <w:r w:rsidR="002C14D8" w:rsidRPr="00256815">
        <w:rPr>
          <w:rFonts w:ascii="Times New Roman Tj" w:hAnsi="Times New Roman Tj"/>
          <w:b/>
          <w:sz w:val="28"/>
          <w:szCs w:val="28"/>
        </w:rPr>
        <w:t>а</w:t>
      </w:r>
      <w:r w:rsidR="0001432C" w:rsidRPr="00256815">
        <w:rPr>
          <w:rFonts w:ascii="Times New Roman Tj" w:hAnsi="Times New Roman Tj"/>
          <w:b/>
          <w:sz w:val="28"/>
          <w:szCs w:val="28"/>
        </w:rPr>
        <w:t xml:space="preserve">)  </w:t>
      </w:r>
      <w:r w:rsidR="000302E9" w:rsidRPr="00256815">
        <w:rPr>
          <w:rFonts w:ascii="Times New Roman Tj" w:hAnsi="Times New Roman Tj"/>
          <w:b/>
          <w:sz w:val="28"/>
          <w:szCs w:val="28"/>
        </w:rPr>
        <w:t>поражены: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все молочные зубы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молочные и постоянные премоляры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молочные и постоянные моляры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молочные и постоянные резцы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все молочные и постоянные зубы</w:t>
      </w:r>
      <w:r w:rsidR="00924FD4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6</w:t>
      </w:r>
      <w:r w:rsidR="00924FD4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Клинический признак, характерный для синдрома Стейнтона-Кандепона: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наличие ночных болей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кариозные полости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стираемость твердых тканей зуба без обнажения пульпы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«рифленые» зубы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«гипсовые» зубы</w:t>
      </w:r>
      <w:r w:rsidR="00924FD4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6</w:t>
      </w:r>
      <w:r w:rsidR="00924FD4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Основной метод лечения зубов при несовершенном дентиногенезе: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пломбирование кариозных полостей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депульпирование зуба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удаление зуба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восстановление анатомической формы коронки зуба с помощью композитов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ортопедические методы</w:t>
      </w:r>
      <w:r w:rsidR="00924FD4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6</w:t>
      </w:r>
      <w:r w:rsidR="00924FD4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0302E9" w:rsidRPr="00256815">
        <w:rPr>
          <w:rFonts w:ascii="Times New Roman Tj" w:hAnsi="Times New Roman Tj"/>
          <w:b/>
          <w:sz w:val="28"/>
          <w:szCs w:val="28"/>
        </w:rPr>
        <w:t>К неблагоприятным факторам развития флюороза относится: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хронический периодонтит молочного зуба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интоксикация фтором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заболевания, нарушающие минеральный обмен в период формирования эмали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наследственность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заболевания женщины в период беременности</w:t>
      </w:r>
      <w:r w:rsidR="00924FD4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6</w:t>
      </w:r>
      <w:r w:rsidR="00924FD4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.</w:t>
      </w:r>
      <w:r w:rsidR="000302E9" w:rsidRPr="00256815">
        <w:rPr>
          <w:rFonts w:ascii="Times New Roman Tj" w:hAnsi="Times New Roman Tj"/>
          <w:b/>
          <w:sz w:val="28"/>
          <w:szCs w:val="28"/>
        </w:rPr>
        <w:t xml:space="preserve"> К факторам развития местной гипоплазии эмали относится: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травма зубного зачатка постоянного зуба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интоксикация фтором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заболевания, нарушающие минеральный обмен в период формирования эмали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наследственность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заболевания женщины в период беременности</w:t>
      </w:r>
      <w:r w:rsidR="00924FD4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6</w:t>
      </w:r>
      <w:r w:rsidR="00924FD4" w:rsidRPr="00256815">
        <w:rPr>
          <w:rFonts w:ascii="Times New Roman Tj" w:hAnsi="Times New Roman Tj"/>
          <w:b/>
          <w:sz w:val="28"/>
          <w:szCs w:val="28"/>
        </w:rPr>
        <w:t>6</w:t>
      </w:r>
      <w:r w:rsidR="000302E9" w:rsidRPr="00256815">
        <w:rPr>
          <w:rFonts w:ascii="Times New Roman Tj" w:hAnsi="Times New Roman Tj"/>
          <w:b/>
          <w:sz w:val="28"/>
          <w:szCs w:val="28"/>
        </w:rPr>
        <w:t>. Причина системной гипоплазии постоянных зубов: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заболевания матери в период беременности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заболевания ребенка после рождения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генетические факторы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низкое содержание фтора в питьевой воде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высокое содержание фтора в питьевой воде</w:t>
      </w:r>
      <w:r w:rsidR="00924FD4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8B222B" w:rsidP="000302E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="00924FD4" w:rsidRPr="00256815">
        <w:rPr>
          <w:rFonts w:ascii="Times New Roman Tj" w:hAnsi="Times New Roman Tj"/>
          <w:b/>
          <w:sz w:val="28"/>
          <w:szCs w:val="28"/>
        </w:rPr>
        <w:t>67</w:t>
      </w:r>
      <w:r w:rsidR="000302E9" w:rsidRPr="00256815">
        <w:rPr>
          <w:rFonts w:ascii="Times New Roman Tj" w:hAnsi="Times New Roman Tj"/>
          <w:b/>
          <w:sz w:val="28"/>
          <w:szCs w:val="28"/>
        </w:rPr>
        <w:t>. Причина местной гипоплазии эмали: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заболевания ребенка после рождения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заболевания матери в период беременности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генетические факторы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периодонтит молочного зуба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низкое содержание фтора в питьевой воде</w:t>
      </w:r>
      <w:r w:rsidR="00924FD4" w:rsidRPr="00256815">
        <w:rPr>
          <w:rFonts w:ascii="Times New Roman Tj" w:hAnsi="Times New Roman Tj"/>
          <w:sz w:val="28"/>
          <w:szCs w:val="28"/>
        </w:rPr>
        <w:t>.</w:t>
      </w:r>
    </w:p>
    <w:p w:rsidR="000302E9" w:rsidRPr="00256815" w:rsidRDefault="008B222B" w:rsidP="00597EEA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6</w:t>
      </w:r>
      <w:r w:rsidR="00924FD4" w:rsidRPr="00256815">
        <w:rPr>
          <w:rFonts w:ascii="Times New Roman Tj" w:hAnsi="Times New Roman Tj"/>
          <w:b/>
          <w:sz w:val="28"/>
          <w:szCs w:val="28"/>
        </w:rPr>
        <w:t>8</w:t>
      </w:r>
      <w:r w:rsidR="000302E9" w:rsidRPr="00256815">
        <w:rPr>
          <w:rFonts w:ascii="Times New Roman Tj" w:hAnsi="Times New Roman Tj"/>
          <w:b/>
          <w:sz w:val="28"/>
          <w:szCs w:val="28"/>
        </w:rPr>
        <w:t>. Патологическое стирание, вызванное наследственным формированием неполноценных структур, наблюдается при: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0302E9" w:rsidRPr="00256815">
        <w:rPr>
          <w:rFonts w:ascii="Times New Roman Tj" w:hAnsi="Times New Roman Tj"/>
          <w:sz w:val="28"/>
          <w:szCs w:val="28"/>
        </w:rPr>
        <w:t>флюорозе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0302E9" w:rsidRPr="00256815">
        <w:rPr>
          <w:rFonts w:ascii="Times New Roman Tj" w:hAnsi="Times New Roman Tj"/>
          <w:sz w:val="28"/>
          <w:szCs w:val="28"/>
        </w:rPr>
        <w:t>гипоплазии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302E9" w:rsidRPr="00256815">
        <w:rPr>
          <w:rFonts w:ascii="Times New Roman Tj" w:hAnsi="Times New Roman Tj"/>
          <w:sz w:val="28"/>
          <w:szCs w:val="28"/>
        </w:rPr>
        <w:t>несовершенном амело- и дентиногенезе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0302E9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0302E9" w:rsidRPr="00256815">
        <w:rPr>
          <w:rFonts w:ascii="Times New Roman Tj" w:hAnsi="Times New Roman Tj"/>
          <w:sz w:val="28"/>
          <w:szCs w:val="28"/>
        </w:rPr>
        <w:t>истирании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0302E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0302E9" w:rsidRPr="00256815">
        <w:rPr>
          <w:rFonts w:ascii="Times New Roman Tj" w:hAnsi="Times New Roman Tj"/>
          <w:sz w:val="28"/>
          <w:szCs w:val="28"/>
        </w:rPr>
        <w:t>кислотном некрозе</w:t>
      </w:r>
      <w:r w:rsidR="00924FD4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8B222B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="00924FD4" w:rsidRPr="00256815">
        <w:rPr>
          <w:rFonts w:ascii="Times New Roman Tj" w:hAnsi="Times New Roman Tj"/>
          <w:b/>
          <w:sz w:val="28"/>
          <w:szCs w:val="28"/>
        </w:rPr>
        <w:t>69</w:t>
      </w:r>
      <w:r w:rsidR="00597EEA" w:rsidRPr="00256815">
        <w:rPr>
          <w:rFonts w:ascii="Times New Roman Tj" w:hAnsi="Times New Roman Tj"/>
          <w:b/>
          <w:sz w:val="28"/>
          <w:szCs w:val="28"/>
        </w:rPr>
        <w:t>.</w:t>
      </w:r>
      <w:r w:rsidR="007765A3" w:rsidRPr="00256815">
        <w:rPr>
          <w:rFonts w:ascii="Times New Roman Tj" w:hAnsi="Times New Roman Tj"/>
          <w:b/>
          <w:sz w:val="28"/>
          <w:szCs w:val="28"/>
        </w:rPr>
        <w:t xml:space="preserve"> Гингивит - это заболевание: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воспалительное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воспалительно-дистрофическое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дистрофическое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инфекционное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опухолевидное</w:t>
      </w:r>
      <w:r w:rsidR="00924FD4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8B222B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7</w:t>
      </w:r>
      <w:r w:rsidR="00924FD4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7765A3" w:rsidRPr="00256815">
        <w:rPr>
          <w:rFonts w:ascii="Times New Roman Tj" w:hAnsi="Times New Roman Tj"/>
          <w:b/>
          <w:sz w:val="28"/>
          <w:szCs w:val="28"/>
        </w:rPr>
        <w:t>Альвеолярная десна - это: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десневой сосочек и десна вокруг зуба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десна, окружающая зуб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десна, покрывающая альвеолярный отросток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десна, покрывающая альвеолярный отросток и переходная складка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десна, покрывающая альвеолярный отросток и небо</w:t>
      </w:r>
      <w:r w:rsidR="00924FD4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8B222B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7</w:t>
      </w:r>
      <w:r w:rsidR="00924FD4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7765A3" w:rsidRPr="00256815">
        <w:rPr>
          <w:rFonts w:ascii="Times New Roman Tj" w:hAnsi="Times New Roman Tj"/>
          <w:b/>
          <w:sz w:val="28"/>
          <w:szCs w:val="28"/>
        </w:rPr>
        <w:t>Маргинальная десна - это: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десневой сосочек и десна вокруг зуба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десна, окружающая зуб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десна, покрывающая альвеолярный отросток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десна, покрывающая альвеолярный отросток и переходная складка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десна, покрывающая альвеолярный отросток и небо</w:t>
      </w:r>
      <w:r w:rsidR="00924FD4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8B222B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7</w:t>
      </w:r>
      <w:r w:rsidR="00924FD4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7765A3" w:rsidRPr="00256815">
        <w:rPr>
          <w:rFonts w:ascii="Times New Roman Tj" w:hAnsi="Times New Roman Tj"/>
          <w:b/>
          <w:sz w:val="28"/>
          <w:szCs w:val="28"/>
        </w:rPr>
        <w:t>Альвеолярная десна состоит из: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эпителия и надкостницы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эпителия и собственного слизистого слоя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эпителия, собственного слизистого и подслизистого слоя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эпителия,надкостницы и альвеолярной кости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эпителия, надкостницы и подслизистого слоя</w:t>
      </w:r>
      <w:r w:rsidR="00924FD4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8B222B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7</w:t>
      </w:r>
      <w:r w:rsidR="00924FD4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7765A3" w:rsidRPr="00256815">
        <w:rPr>
          <w:rFonts w:ascii="Times New Roman Tj" w:hAnsi="Times New Roman Tj"/>
          <w:b/>
          <w:sz w:val="28"/>
          <w:szCs w:val="28"/>
        </w:rPr>
        <w:t>При катаральном гингивите количество десневой жидкости: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увеличивается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уменьшается в 2 раза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уменьшается в 4 раза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не изменяется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924FD4" w:rsidRPr="00256815" w:rsidRDefault="00924FD4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 уменьшается в 3 раз</w:t>
      </w:r>
      <w:r w:rsidR="002C14D8" w:rsidRPr="00256815">
        <w:rPr>
          <w:rFonts w:ascii="Times New Roman Tj" w:hAnsi="Times New Roman Tj"/>
          <w:sz w:val="28"/>
          <w:szCs w:val="28"/>
        </w:rPr>
        <w:t>а;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7765A3" w:rsidRPr="00256815" w:rsidRDefault="008B222B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7</w:t>
      </w:r>
      <w:r w:rsidR="00924FD4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7765A3" w:rsidRPr="00256815">
        <w:rPr>
          <w:rFonts w:ascii="Times New Roman Tj" w:hAnsi="Times New Roman Tj"/>
          <w:b/>
          <w:sz w:val="28"/>
          <w:szCs w:val="28"/>
        </w:rPr>
        <w:t>На рентгенограмме при гипертрофическом гингивите резорбция межальвеолярной перегородки: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отсутствует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на 1/3 длины корня зуба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на 1/2 длины корня зуба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на 2/3 длины корня зуба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на 3/4 длины корня зуб</w:t>
      </w:r>
      <w:r w:rsidR="002C14D8" w:rsidRPr="00256815">
        <w:rPr>
          <w:rFonts w:ascii="Times New Roman Tj" w:hAnsi="Times New Roman Tj"/>
          <w:sz w:val="28"/>
          <w:szCs w:val="28"/>
        </w:rPr>
        <w:t>а;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7765A3" w:rsidRPr="00256815" w:rsidRDefault="008B222B" w:rsidP="00597EEA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7</w:t>
      </w:r>
      <w:r w:rsidR="00924FD4" w:rsidRPr="00256815">
        <w:rPr>
          <w:rFonts w:ascii="Times New Roman Tj" w:hAnsi="Times New Roman Tj"/>
          <w:b/>
          <w:sz w:val="28"/>
          <w:szCs w:val="28"/>
        </w:rPr>
        <w:t>5</w:t>
      </w:r>
      <w:r w:rsidR="007765A3" w:rsidRPr="00256815">
        <w:rPr>
          <w:rFonts w:ascii="Times New Roman Tj" w:hAnsi="Times New Roman Tj"/>
          <w:b/>
          <w:sz w:val="28"/>
          <w:szCs w:val="28"/>
        </w:rPr>
        <w:t>. На рентгенограмме при катаральном гингивите резорбция межальвеолярной перегородки: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на 1/3 длины корня зуба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на 1/2 длины корня зуба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на 2/3 длины корня зуба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на 3/4 длины корня зуба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отсутствует</w:t>
      </w:r>
      <w:r w:rsidR="00924FD4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8B222B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597EE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7</w:t>
      </w:r>
      <w:r w:rsidR="00924FD4" w:rsidRPr="00256815">
        <w:rPr>
          <w:rFonts w:ascii="Times New Roman Tj" w:hAnsi="Times New Roman Tj"/>
          <w:b/>
          <w:sz w:val="28"/>
          <w:szCs w:val="28"/>
        </w:rPr>
        <w:t>6</w:t>
      </w:r>
      <w:r w:rsidR="007765A3" w:rsidRPr="00256815">
        <w:rPr>
          <w:rFonts w:ascii="Times New Roman Tj" w:hAnsi="Times New Roman Tj"/>
          <w:b/>
          <w:sz w:val="28"/>
          <w:szCs w:val="28"/>
        </w:rPr>
        <w:t>. На рентгенограмме при остром язвенно-некротическом гингивите резорбция межальвеолярной перегородки: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на 1/3 длины корня зуба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на 1/2 длины корня зуба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на 2/3 длины корня зуба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на 3/4 длины корня зуба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отсутствует</w:t>
      </w:r>
      <w:r w:rsidR="00924FD4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8B222B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119FA" w:rsidRPr="00256815">
        <w:rPr>
          <w:rFonts w:ascii="Times New Roman Tj" w:hAnsi="Times New Roman Tj"/>
          <w:b/>
          <w:sz w:val="28"/>
          <w:szCs w:val="28"/>
        </w:rPr>
        <w:t>5</w:t>
      </w:r>
      <w:r w:rsidR="00924FD4" w:rsidRPr="00256815">
        <w:rPr>
          <w:rFonts w:ascii="Times New Roman Tj" w:hAnsi="Times New Roman Tj"/>
          <w:b/>
          <w:sz w:val="28"/>
          <w:szCs w:val="28"/>
        </w:rPr>
        <w:t>77</w:t>
      </w:r>
      <w:r w:rsidR="007765A3" w:rsidRPr="00256815">
        <w:rPr>
          <w:rFonts w:ascii="Times New Roman Tj" w:hAnsi="Times New Roman Tj"/>
          <w:b/>
          <w:sz w:val="28"/>
          <w:szCs w:val="28"/>
        </w:rPr>
        <w:t>. На рентгенограмме при пародонтите легкой степени резорбция межальвеолярной перегородки: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на 1/3 длины корня зуба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на 1/2 длины корня зуба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на 2/3 длины корня зуба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на 3/4 длины корня зуба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отсутствует</w:t>
      </w:r>
      <w:r w:rsidR="00924FD4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8B222B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119F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7</w:t>
      </w:r>
      <w:r w:rsidR="00924FD4" w:rsidRPr="00256815">
        <w:rPr>
          <w:rFonts w:ascii="Times New Roman Tj" w:hAnsi="Times New Roman Tj"/>
          <w:b/>
          <w:sz w:val="28"/>
          <w:szCs w:val="28"/>
        </w:rPr>
        <w:t>8</w:t>
      </w:r>
      <w:r w:rsidR="007765A3" w:rsidRPr="00256815">
        <w:rPr>
          <w:rFonts w:ascii="Times New Roman Tj" w:hAnsi="Times New Roman Tj"/>
          <w:b/>
          <w:sz w:val="28"/>
          <w:szCs w:val="28"/>
        </w:rPr>
        <w:t>. На рентгенограмме при пародонтите средней степени резорбция межальвеолярной перегородки: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на 1/3 длины корня зуба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на 1/2 длины корня зуба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на 2/3 длины корня зуба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на 3/4 длины корня зуба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отсутствует</w:t>
      </w:r>
      <w:r w:rsidR="00924FD4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8B222B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119FA" w:rsidRPr="00256815">
        <w:rPr>
          <w:rFonts w:ascii="Times New Roman Tj" w:hAnsi="Times New Roman Tj"/>
          <w:b/>
          <w:sz w:val="28"/>
          <w:szCs w:val="28"/>
        </w:rPr>
        <w:t>5</w:t>
      </w:r>
      <w:r w:rsidR="00924FD4" w:rsidRPr="00256815">
        <w:rPr>
          <w:rFonts w:ascii="Times New Roman Tj" w:hAnsi="Times New Roman Tj"/>
          <w:b/>
          <w:sz w:val="28"/>
          <w:szCs w:val="28"/>
        </w:rPr>
        <w:t>79</w:t>
      </w:r>
      <w:r w:rsidR="007765A3" w:rsidRPr="00256815">
        <w:rPr>
          <w:rFonts w:ascii="Times New Roman Tj" w:hAnsi="Times New Roman Tj"/>
          <w:b/>
          <w:sz w:val="28"/>
          <w:szCs w:val="28"/>
        </w:rPr>
        <w:t>. На рентгенограмме при пародонтите тяжелой степени резорбция межальвеолярной перегородки: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на 1/3 длины корня зуба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на 1/2 длины корня зуба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на 2/3 длины корня длины корня зуба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на 3/4 длины корня зуба</w:t>
      </w:r>
      <w:r w:rsidR="00924FD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924FD4" w:rsidRPr="00256815">
        <w:rPr>
          <w:rFonts w:ascii="Times New Roman Tj" w:hAnsi="Times New Roman Tj"/>
          <w:sz w:val="28"/>
          <w:szCs w:val="28"/>
        </w:rPr>
        <w:t>верно С) и D</w:t>
      </w:r>
      <w:r w:rsidR="007765A3" w:rsidRPr="00256815">
        <w:rPr>
          <w:rFonts w:ascii="Times New Roman Tj" w:hAnsi="Times New Roman Tj"/>
          <w:sz w:val="28"/>
          <w:szCs w:val="28"/>
        </w:rPr>
        <w:t>)</w:t>
      </w:r>
      <w:r w:rsidR="00924FD4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8B222B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119F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8</w:t>
      </w:r>
      <w:r w:rsidR="00924FD4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7765A3" w:rsidRPr="00256815">
        <w:rPr>
          <w:rFonts w:ascii="Times New Roman Tj" w:hAnsi="Times New Roman Tj"/>
          <w:b/>
          <w:sz w:val="28"/>
          <w:szCs w:val="28"/>
        </w:rPr>
        <w:t>Катаральный гингивит легкой степени включает воспаление десны: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папиллярной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папиллярной и маргинальной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маргинальной и альвеолярной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альвеолярной, маргинальной и папиллярной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папиллярной и альвеолярной</w:t>
      </w:r>
      <w:r w:rsidR="007F2DB4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8B222B" w:rsidP="004119FA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119F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8</w:t>
      </w:r>
      <w:r w:rsidR="007F2DB4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7765A3" w:rsidRPr="00256815">
        <w:rPr>
          <w:rFonts w:ascii="Times New Roman Tj" w:hAnsi="Times New Roman Tj"/>
          <w:b/>
          <w:sz w:val="28"/>
          <w:szCs w:val="28"/>
        </w:rPr>
        <w:t>Контро</w:t>
      </w:r>
      <w:r w:rsidR="004119FA" w:rsidRPr="00256815">
        <w:rPr>
          <w:rFonts w:ascii="Times New Roman Tj" w:hAnsi="Times New Roman Tj"/>
          <w:b/>
          <w:sz w:val="28"/>
          <w:szCs w:val="28"/>
        </w:rPr>
        <w:t>льное обследование послеоперацио</w:t>
      </w:r>
      <w:r w:rsidR="007765A3" w:rsidRPr="00256815">
        <w:rPr>
          <w:rFonts w:ascii="Times New Roman Tj" w:hAnsi="Times New Roman Tj"/>
          <w:b/>
          <w:sz w:val="28"/>
          <w:szCs w:val="28"/>
        </w:rPr>
        <w:t>нно</w:t>
      </w:r>
      <w:r w:rsidR="004119FA" w:rsidRPr="00256815">
        <w:rPr>
          <w:rFonts w:ascii="Times New Roman Tj" w:hAnsi="Times New Roman Tj"/>
          <w:b/>
          <w:sz w:val="28"/>
          <w:szCs w:val="28"/>
        </w:rPr>
        <w:t>м</w:t>
      </w:r>
      <w:r w:rsidR="007765A3" w:rsidRPr="00256815">
        <w:rPr>
          <w:rFonts w:ascii="Times New Roman Tj" w:hAnsi="Times New Roman Tj"/>
          <w:b/>
          <w:sz w:val="28"/>
          <w:szCs w:val="28"/>
        </w:rPr>
        <w:t xml:space="preserve"> области после кюретажа целесообразно провести через: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1 неделю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10 дней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1 месяц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6 месяцев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1 год</w:t>
      </w:r>
      <w:r w:rsidR="007F2DB4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8B222B" w:rsidP="004119FA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119F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8</w:t>
      </w:r>
      <w:r w:rsidR="007F2DB4" w:rsidRPr="00256815">
        <w:rPr>
          <w:rFonts w:ascii="Times New Roman Tj" w:hAnsi="Times New Roman Tj"/>
          <w:b/>
          <w:sz w:val="28"/>
          <w:szCs w:val="28"/>
        </w:rPr>
        <w:t xml:space="preserve">2. </w:t>
      </w:r>
      <w:r w:rsidR="007765A3" w:rsidRPr="00256815">
        <w:rPr>
          <w:rFonts w:ascii="Times New Roman Tj" w:hAnsi="Times New Roman Tj"/>
          <w:b/>
          <w:sz w:val="28"/>
          <w:szCs w:val="28"/>
        </w:rPr>
        <w:t>Количественную выраженность катарального гингивита можно определить с помощью индекса: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ПМА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Грина-Вермильона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пародонтального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CPITN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 xml:space="preserve">верно </w:t>
      </w:r>
      <w:r w:rsidR="0001432C" w:rsidRPr="00256815">
        <w:rPr>
          <w:rFonts w:ascii="Times New Roman Tj" w:hAnsi="Times New Roman Tj"/>
          <w:sz w:val="28"/>
          <w:szCs w:val="28"/>
        </w:rPr>
        <w:t xml:space="preserve">C)  </w:t>
      </w:r>
      <w:r w:rsidR="007765A3" w:rsidRPr="00256815">
        <w:rPr>
          <w:rFonts w:ascii="Times New Roman Tj" w:hAnsi="Times New Roman Tj"/>
          <w:sz w:val="28"/>
          <w:szCs w:val="28"/>
        </w:rPr>
        <w:t xml:space="preserve">и </w:t>
      </w:r>
      <w:r w:rsidR="007F2DB4" w:rsidRPr="00256815">
        <w:rPr>
          <w:rFonts w:ascii="Times New Roman Tj" w:hAnsi="Times New Roman Tj"/>
          <w:sz w:val="28"/>
          <w:szCs w:val="28"/>
        </w:rPr>
        <w:t>D</w:t>
      </w:r>
      <w:r w:rsidR="007765A3" w:rsidRPr="00256815">
        <w:rPr>
          <w:rFonts w:ascii="Times New Roman Tj" w:hAnsi="Times New Roman Tj"/>
          <w:sz w:val="28"/>
          <w:szCs w:val="28"/>
        </w:rPr>
        <w:t>)</w:t>
      </w:r>
      <w:r w:rsidR="007F2DB4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8B222B" w:rsidP="004119FA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119F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8</w:t>
      </w:r>
      <w:r w:rsidR="007F2DB4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7765A3" w:rsidRPr="00256815">
        <w:rPr>
          <w:rFonts w:ascii="Times New Roman Tj" w:hAnsi="Times New Roman Tj"/>
          <w:b/>
          <w:sz w:val="28"/>
          <w:szCs w:val="28"/>
        </w:rPr>
        <w:t>Катаральный гингивит средней степени тяжести включает воспаление десны: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папиллярной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папиллярной и маргинальной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маргинальной и альвеолярной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альвеолярной, маргинальной и папиллярной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папиллярной и альвеолярной</w:t>
      </w:r>
      <w:r w:rsidR="007F2DB4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8B222B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119F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8</w:t>
      </w:r>
      <w:r w:rsidR="007F2DB4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7765A3" w:rsidRPr="00256815">
        <w:rPr>
          <w:rFonts w:ascii="Times New Roman Tj" w:hAnsi="Times New Roman Tj"/>
          <w:b/>
          <w:sz w:val="28"/>
          <w:szCs w:val="28"/>
        </w:rPr>
        <w:t>Воспаление десны - характерный признак: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пародонтоза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пародонтита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паротита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фиброматоза десны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 xml:space="preserve">верно </w:t>
      </w:r>
      <w:r w:rsidR="007F2DB4" w:rsidRPr="00256815">
        <w:rPr>
          <w:rFonts w:ascii="Times New Roman Tj" w:hAnsi="Times New Roman Tj"/>
          <w:sz w:val="28"/>
          <w:szCs w:val="28"/>
        </w:rPr>
        <w:t>С</w:t>
      </w:r>
      <w:r w:rsidR="007765A3" w:rsidRPr="00256815">
        <w:rPr>
          <w:rFonts w:ascii="Times New Roman Tj" w:hAnsi="Times New Roman Tj"/>
          <w:sz w:val="28"/>
          <w:szCs w:val="28"/>
        </w:rPr>
        <w:t xml:space="preserve">) и </w:t>
      </w:r>
      <w:r w:rsidR="007F2DB4" w:rsidRPr="00256815">
        <w:rPr>
          <w:rFonts w:ascii="Times New Roman Tj" w:hAnsi="Times New Roman Tj"/>
          <w:sz w:val="28"/>
          <w:szCs w:val="28"/>
        </w:rPr>
        <w:t>D</w:t>
      </w:r>
      <w:r w:rsidR="007765A3" w:rsidRPr="00256815">
        <w:rPr>
          <w:rFonts w:ascii="Times New Roman Tj" w:hAnsi="Times New Roman Tj"/>
          <w:sz w:val="28"/>
          <w:szCs w:val="28"/>
        </w:rPr>
        <w:t>)</w:t>
      </w:r>
      <w:r w:rsidR="007F2DB4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8B222B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119FA" w:rsidRPr="00256815">
        <w:rPr>
          <w:rFonts w:ascii="Times New Roman Tj" w:hAnsi="Times New Roman Tj"/>
          <w:b/>
          <w:sz w:val="28"/>
          <w:szCs w:val="28"/>
        </w:rPr>
        <w:t>5</w:t>
      </w:r>
      <w:r w:rsidR="007F2DB4" w:rsidRPr="00256815">
        <w:rPr>
          <w:rFonts w:ascii="Times New Roman Tj" w:hAnsi="Times New Roman Tj"/>
          <w:b/>
          <w:sz w:val="28"/>
          <w:szCs w:val="28"/>
        </w:rPr>
        <w:t>85</w:t>
      </w:r>
      <w:r w:rsidR="007765A3" w:rsidRPr="00256815">
        <w:rPr>
          <w:rFonts w:ascii="Times New Roman Tj" w:hAnsi="Times New Roman Tj"/>
          <w:b/>
          <w:sz w:val="28"/>
          <w:szCs w:val="28"/>
        </w:rPr>
        <w:t>. Наличие ложного десневого кармана характерно для: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пародонтита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пародонтоза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гипертрофического гингивита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катарального гингивита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язвенно-некратического гингивит</w:t>
      </w:r>
      <w:r w:rsidR="002C14D8" w:rsidRPr="00256815">
        <w:rPr>
          <w:rFonts w:ascii="Times New Roman Tj" w:hAnsi="Times New Roman Tj"/>
          <w:sz w:val="28"/>
          <w:szCs w:val="28"/>
        </w:rPr>
        <w:t>а;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7765A3" w:rsidRPr="00256815" w:rsidRDefault="008B222B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119F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8</w:t>
      </w:r>
      <w:r w:rsidR="007F2DB4" w:rsidRPr="00256815">
        <w:rPr>
          <w:rFonts w:ascii="Times New Roman Tj" w:hAnsi="Times New Roman Tj"/>
          <w:b/>
          <w:sz w:val="28"/>
          <w:szCs w:val="28"/>
        </w:rPr>
        <w:t>6</w:t>
      </w:r>
      <w:r w:rsidR="007765A3" w:rsidRPr="00256815">
        <w:rPr>
          <w:rFonts w:ascii="Times New Roman Tj" w:hAnsi="Times New Roman Tj"/>
          <w:b/>
          <w:sz w:val="28"/>
          <w:szCs w:val="28"/>
        </w:rPr>
        <w:t>. Ранним клиническим признаком воспаления в десне является: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деформация десневых сосочков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карман до 3 мм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карман 4 мм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кровоточивость при зондировании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карман 5 мм и более</w:t>
      </w:r>
      <w:r w:rsidR="007F2DB4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8B222B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119FA" w:rsidRPr="00256815">
        <w:rPr>
          <w:rFonts w:ascii="Times New Roman Tj" w:hAnsi="Times New Roman Tj"/>
          <w:b/>
          <w:sz w:val="28"/>
          <w:szCs w:val="28"/>
        </w:rPr>
        <w:t>5</w:t>
      </w:r>
      <w:r w:rsidR="008B12D4" w:rsidRPr="00256815">
        <w:rPr>
          <w:rFonts w:ascii="Times New Roman Tj" w:hAnsi="Times New Roman Tj"/>
          <w:b/>
          <w:sz w:val="28"/>
          <w:szCs w:val="28"/>
        </w:rPr>
        <w:t>8</w:t>
      </w:r>
      <w:r w:rsidR="007F2DB4" w:rsidRPr="00256815">
        <w:rPr>
          <w:rFonts w:ascii="Times New Roman Tj" w:hAnsi="Times New Roman Tj"/>
          <w:b/>
          <w:sz w:val="28"/>
          <w:szCs w:val="28"/>
        </w:rPr>
        <w:t>7</w:t>
      </w:r>
      <w:r w:rsidR="007765A3" w:rsidRPr="00256815">
        <w:rPr>
          <w:rFonts w:ascii="Times New Roman Tj" w:hAnsi="Times New Roman Tj"/>
          <w:b/>
          <w:sz w:val="28"/>
          <w:szCs w:val="28"/>
        </w:rPr>
        <w:t>. Клинические признаки хронического катарального гингивита: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кровоточивость при зондировании папиллярной и маргинальной десны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подцесневой зубной камень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карманы до 5 мм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обнажение корней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некроз десневого сосочк</w:t>
      </w:r>
      <w:r w:rsidR="002C14D8" w:rsidRPr="00256815">
        <w:rPr>
          <w:rFonts w:ascii="Times New Roman Tj" w:hAnsi="Times New Roman Tj"/>
          <w:sz w:val="28"/>
          <w:szCs w:val="28"/>
        </w:rPr>
        <w:t>а;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7765A3" w:rsidRPr="00256815" w:rsidRDefault="008B12D4" w:rsidP="004119FA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119FA" w:rsidRPr="00256815">
        <w:rPr>
          <w:rFonts w:ascii="Times New Roman Tj" w:hAnsi="Times New Roman Tj"/>
          <w:b/>
          <w:sz w:val="28"/>
          <w:szCs w:val="28"/>
        </w:rPr>
        <w:t>5</w:t>
      </w:r>
      <w:r w:rsidR="007F2DB4" w:rsidRPr="00256815">
        <w:rPr>
          <w:rFonts w:ascii="Times New Roman Tj" w:hAnsi="Times New Roman Tj"/>
          <w:b/>
          <w:sz w:val="28"/>
          <w:szCs w:val="28"/>
        </w:rPr>
        <w:t>88</w:t>
      </w:r>
      <w:r w:rsidR="007765A3" w:rsidRPr="00256815">
        <w:rPr>
          <w:rFonts w:ascii="Times New Roman Tj" w:hAnsi="Times New Roman Tj"/>
          <w:b/>
          <w:sz w:val="28"/>
          <w:szCs w:val="28"/>
        </w:rPr>
        <w:t>. Клинический признак гипертрофического гингивита отечной формы: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разрастание неизмененной в цвете десны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деформация и отек десневых сосочков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отсутствие кровоточивости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участки некроза папиллярной десны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участки некроза маргинальной десны</w:t>
      </w:r>
      <w:r w:rsidR="007F2DB4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8B12D4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119FA" w:rsidRPr="00256815">
        <w:rPr>
          <w:rFonts w:ascii="Times New Roman Tj" w:hAnsi="Times New Roman Tj"/>
          <w:b/>
          <w:sz w:val="28"/>
          <w:szCs w:val="28"/>
        </w:rPr>
        <w:t>5</w:t>
      </w:r>
      <w:r w:rsidR="007F2DB4" w:rsidRPr="00256815">
        <w:rPr>
          <w:rFonts w:ascii="Times New Roman Tj" w:hAnsi="Times New Roman Tj"/>
          <w:b/>
          <w:sz w:val="28"/>
          <w:szCs w:val="28"/>
        </w:rPr>
        <w:t>89</w:t>
      </w:r>
      <w:r w:rsidR="007765A3" w:rsidRPr="00256815">
        <w:rPr>
          <w:rFonts w:ascii="Times New Roman Tj" w:hAnsi="Times New Roman Tj"/>
          <w:b/>
          <w:sz w:val="28"/>
          <w:szCs w:val="28"/>
        </w:rPr>
        <w:t>. Клинический признак гипертрофического гингивита фиброзной формы: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кровоточивость десны при чистке зубов и откусывании пищи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разрастание не измененной в цвете десны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резкая гиперемия и отек десневых сосочков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боль при жевании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участки некроза маргинальной десны</w:t>
      </w:r>
      <w:r w:rsidR="007F2DB4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8B12D4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119F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9</w:t>
      </w:r>
      <w:r w:rsidR="007F2DB4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7765A3" w:rsidRPr="00256815">
        <w:rPr>
          <w:rFonts w:ascii="Times New Roman Tj" w:hAnsi="Times New Roman Tj"/>
          <w:b/>
          <w:sz w:val="28"/>
          <w:szCs w:val="28"/>
        </w:rPr>
        <w:t>Катаральный гингивит дифференцируют с: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пародонтитом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фиброматозом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пародонтозом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герпетическим гингивостоматитом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гингивитом Венсан</w:t>
      </w:r>
      <w:r w:rsidR="002C14D8" w:rsidRPr="00256815">
        <w:rPr>
          <w:rFonts w:ascii="Times New Roman Tj" w:hAnsi="Times New Roman Tj"/>
          <w:sz w:val="28"/>
          <w:szCs w:val="28"/>
        </w:rPr>
        <w:t>а;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7765A3" w:rsidRPr="00256815" w:rsidRDefault="008B12D4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119F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9</w:t>
      </w:r>
      <w:r w:rsidR="007F2DB4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7765A3" w:rsidRPr="00256815">
        <w:rPr>
          <w:rFonts w:ascii="Times New Roman Tj" w:hAnsi="Times New Roman Tj"/>
          <w:b/>
          <w:sz w:val="28"/>
          <w:szCs w:val="28"/>
        </w:rPr>
        <w:t>Гипертрофический гингивит фиброзной формы дифференцируют с: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парадонтозом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гингивитом Венсана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эпулисом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герпетическим гингивостоматитом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пародонтитом</w:t>
      </w:r>
      <w:r w:rsidR="007F2DB4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8B12D4" w:rsidP="004119FA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119F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9</w:t>
      </w:r>
      <w:r w:rsidR="007F2DB4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7765A3" w:rsidRPr="00256815">
        <w:rPr>
          <w:rFonts w:ascii="Times New Roman Tj" w:hAnsi="Times New Roman Tj"/>
          <w:b/>
          <w:sz w:val="28"/>
          <w:szCs w:val="28"/>
        </w:rPr>
        <w:t>При фиброзной форме гипертрофического гингивита проводят хирургическое лечение: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гингивэктомию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гингивотомию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закрытый кюретаж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открытый кюретаж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лоскутную операцию</w:t>
      </w:r>
      <w:r w:rsidR="007F2DB4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8B12D4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119F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9</w:t>
      </w:r>
      <w:r w:rsidR="007F2DB4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7765A3" w:rsidRPr="00256815">
        <w:rPr>
          <w:rFonts w:ascii="Times New Roman Tj" w:hAnsi="Times New Roman Tj"/>
          <w:b/>
          <w:sz w:val="28"/>
          <w:szCs w:val="28"/>
        </w:rPr>
        <w:t>При отечной форме гипертрофического гингивита проводят: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гингивотомию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гингивэктомию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открытый кюретаж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лоскутную операцию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противоотечное лечение</w:t>
      </w:r>
      <w:r w:rsidR="007F2DB4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8B12D4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119F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9</w:t>
      </w:r>
      <w:r w:rsidR="007F2DB4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7765A3" w:rsidRPr="00256815">
        <w:rPr>
          <w:rFonts w:ascii="Times New Roman Tj" w:hAnsi="Times New Roman Tj"/>
          <w:b/>
          <w:sz w:val="28"/>
          <w:szCs w:val="28"/>
        </w:rPr>
        <w:t>Наличие пародонтального кармана характерно для: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пародонтита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пародонтоза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гингивита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эпулиса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фиброматоз</w:t>
      </w:r>
      <w:r w:rsidR="002C14D8" w:rsidRPr="00256815">
        <w:rPr>
          <w:rFonts w:ascii="Times New Roman Tj" w:hAnsi="Times New Roman Tj"/>
          <w:sz w:val="28"/>
          <w:szCs w:val="28"/>
        </w:rPr>
        <w:t>а;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7765A3" w:rsidRPr="00256815" w:rsidRDefault="008B12D4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119FA" w:rsidRPr="00256815">
        <w:rPr>
          <w:rFonts w:ascii="Times New Roman Tj" w:hAnsi="Times New Roman Tj"/>
          <w:b/>
          <w:sz w:val="28"/>
          <w:szCs w:val="28"/>
        </w:rPr>
        <w:t>5</w:t>
      </w:r>
      <w:r w:rsidR="007F2DB4" w:rsidRPr="00256815">
        <w:rPr>
          <w:rFonts w:ascii="Times New Roman Tj" w:hAnsi="Times New Roman Tj"/>
          <w:b/>
          <w:sz w:val="28"/>
          <w:szCs w:val="28"/>
        </w:rPr>
        <w:t>95</w:t>
      </w:r>
      <w:r w:rsidRPr="00256815">
        <w:rPr>
          <w:rFonts w:ascii="Times New Roman Tj" w:hAnsi="Times New Roman Tj"/>
          <w:b/>
          <w:sz w:val="28"/>
          <w:szCs w:val="28"/>
        </w:rPr>
        <w:t>.</w:t>
      </w:r>
      <w:r w:rsidR="007765A3" w:rsidRPr="00256815">
        <w:rPr>
          <w:rFonts w:ascii="Times New Roman Tj" w:hAnsi="Times New Roman Tj"/>
          <w:b/>
          <w:sz w:val="28"/>
          <w:szCs w:val="28"/>
        </w:rPr>
        <w:t xml:space="preserve"> При пародонтите карман определяется: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клинически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гистологически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рентгенологически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люминесцентно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пальпаторно</w:t>
      </w:r>
      <w:r w:rsidR="007F2DB4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8B12D4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119FA" w:rsidRPr="00256815">
        <w:rPr>
          <w:rFonts w:ascii="Times New Roman Tj" w:hAnsi="Times New Roman Tj"/>
          <w:b/>
          <w:sz w:val="28"/>
          <w:szCs w:val="28"/>
        </w:rPr>
        <w:t>5</w:t>
      </w:r>
      <w:r w:rsidR="007F2DB4" w:rsidRPr="00256815">
        <w:rPr>
          <w:rFonts w:ascii="Times New Roman Tj" w:hAnsi="Times New Roman Tj"/>
          <w:b/>
          <w:sz w:val="28"/>
          <w:szCs w:val="28"/>
        </w:rPr>
        <w:t>96</w:t>
      </w:r>
      <w:r w:rsidR="007765A3" w:rsidRPr="00256815">
        <w:rPr>
          <w:rFonts w:ascii="Times New Roman Tj" w:hAnsi="Times New Roman Tj"/>
          <w:b/>
          <w:sz w:val="28"/>
          <w:szCs w:val="28"/>
        </w:rPr>
        <w:t>. Отсутствие контактного пункта между зубами может привести к пародонтиту: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локализованному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генерализованному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ювенильному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быстропрогрессирующему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 xml:space="preserve">верно и </w:t>
      </w:r>
      <w:r w:rsidR="0001432C" w:rsidRPr="00256815">
        <w:rPr>
          <w:rFonts w:ascii="Times New Roman Tj" w:hAnsi="Times New Roman Tj"/>
          <w:sz w:val="28"/>
          <w:szCs w:val="28"/>
        </w:rPr>
        <w:t xml:space="preserve">C)  </w:t>
      </w:r>
      <w:r w:rsidR="007F2DB4" w:rsidRPr="00256815">
        <w:rPr>
          <w:rFonts w:ascii="Times New Roman Tj" w:hAnsi="Times New Roman Tj"/>
          <w:sz w:val="28"/>
          <w:szCs w:val="28"/>
        </w:rPr>
        <w:t xml:space="preserve">и </w:t>
      </w:r>
      <w:r w:rsidR="002C14D8" w:rsidRPr="00256815">
        <w:rPr>
          <w:rFonts w:ascii="Times New Roman Tj" w:hAnsi="Times New Roman Tj"/>
          <w:sz w:val="28"/>
          <w:szCs w:val="28"/>
        </w:rPr>
        <w:t>D</w:t>
      </w:r>
      <w:r w:rsidR="007765A3" w:rsidRPr="00256815">
        <w:rPr>
          <w:rFonts w:ascii="Times New Roman Tj" w:hAnsi="Times New Roman Tj"/>
          <w:sz w:val="28"/>
          <w:szCs w:val="28"/>
        </w:rPr>
        <w:t>)</w:t>
      </w:r>
      <w:r w:rsidR="007F2DB4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8B12D4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119FA" w:rsidRPr="00256815">
        <w:rPr>
          <w:rFonts w:ascii="Times New Roman Tj" w:hAnsi="Times New Roman Tj"/>
          <w:b/>
          <w:sz w:val="28"/>
          <w:szCs w:val="28"/>
        </w:rPr>
        <w:t>5</w:t>
      </w:r>
      <w:r w:rsidR="007F2DB4" w:rsidRPr="00256815">
        <w:rPr>
          <w:rFonts w:ascii="Times New Roman Tj" w:hAnsi="Times New Roman Tj"/>
          <w:b/>
          <w:sz w:val="28"/>
          <w:szCs w:val="28"/>
        </w:rPr>
        <w:t>97</w:t>
      </w:r>
      <w:r w:rsidR="007765A3" w:rsidRPr="00256815">
        <w:rPr>
          <w:rFonts w:ascii="Times New Roman Tj" w:hAnsi="Times New Roman Tj"/>
          <w:b/>
          <w:sz w:val="28"/>
          <w:szCs w:val="28"/>
        </w:rPr>
        <w:t>. Пародонтит средней степени тяжести дифференцируют с: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катаральным гингивитом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гипертрофическим гингивитом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пародонтитом тяжелой степени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пародонтозом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фиброматозом</w:t>
      </w:r>
      <w:r w:rsidR="007F2DB4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8B12D4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119FA" w:rsidRPr="00256815">
        <w:rPr>
          <w:rFonts w:ascii="Times New Roman Tj" w:hAnsi="Times New Roman Tj"/>
          <w:b/>
          <w:sz w:val="28"/>
          <w:szCs w:val="28"/>
        </w:rPr>
        <w:t>5</w:t>
      </w:r>
      <w:r w:rsidRPr="00256815">
        <w:rPr>
          <w:rFonts w:ascii="Times New Roman Tj" w:hAnsi="Times New Roman Tj"/>
          <w:b/>
          <w:sz w:val="28"/>
          <w:szCs w:val="28"/>
        </w:rPr>
        <w:t>9</w:t>
      </w:r>
      <w:r w:rsidR="007F2DB4" w:rsidRPr="00256815">
        <w:rPr>
          <w:rFonts w:ascii="Times New Roman Tj" w:hAnsi="Times New Roman Tj"/>
          <w:b/>
          <w:sz w:val="28"/>
          <w:szCs w:val="28"/>
        </w:rPr>
        <w:t>8</w:t>
      </w:r>
      <w:r w:rsidR="007765A3" w:rsidRPr="00256815">
        <w:rPr>
          <w:rFonts w:ascii="Times New Roman Tj" w:hAnsi="Times New Roman Tj"/>
          <w:b/>
          <w:sz w:val="28"/>
          <w:szCs w:val="28"/>
        </w:rPr>
        <w:t>. Гипертрофический гингивит отечной формы дифференцируют с: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хроническим катаральным гингивитом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пародонтозом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атрофическим гингивитом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герпетическим гингивостоматитом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кандидозом</w:t>
      </w:r>
      <w:r w:rsidR="007F2DB4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8B12D4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9F3494" w:rsidRPr="00256815">
        <w:rPr>
          <w:rFonts w:ascii="Times New Roman Tj" w:hAnsi="Times New Roman Tj"/>
          <w:b/>
          <w:sz w:val="28"/>
          <w:szCs w:val="28"/>
        </w:rPr>
        <w:t>5</w:t>
      </w:r>
      <w:r w:rsidR="007F2DB4" w:rsidRPr="00256815">
        <w:rPr>
          <w:rFonts w:ascii="Times New Roman Tj" w:hAnsi="Times New Roman Tj"/>
          <w:b/>
          <w:sz w:val="28"/>
          <w:szCs w:val="28"/>
        </w:rPr>
        <w:t>99</w:t>
      </w:r>
      <w:r w:rsidR="007765A3" w:rsidRPr="00256815">
        <w:rPr>
          <w:rFonts w:ascii="Times New Roman Tj" w:hAnsi="Times New Roman Tj"/>
          <w:b/>
          <w:sz w:val="28"/>
          <w:szCs w:val="28"/>
        </w:rPr>
        <w:t>. При лечении хронического катарального гингивита проводят: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обработку десны резорцином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коррекцию гигиены полости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аппликацию протеологических ферментов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гингивэктомию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гингивотомию</w:t>
      </w:r>
      <w:r w:rsidR="007F2DB4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8B12D4" w:rsidP="004119FA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@60</w:t>
      </w:r>
      <w:r w:rsidR="007F2DB4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7765A3" w:rsidRPr="00256815">
        <w:rPr>
          <w:rFonts w:ascii="Times New Roman Tj" w:hAnsi="Times New Roman Tj"/>
          <w:b/>
          <w:sz w:val="28"/>
          <w:szCs w:val="28"/>
        </w:rPr>
        <w:t>Для обезболивания десны при язвенно-некротическом гингивите используют анестезию: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аппликационную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суггестивную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стволовую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проводниковую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внутрипульпарную</w:t>
      </w:r>
      <w:r w:rsidR="007F2DB4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8B12D4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@60</w:t>
      </w:r>
      <w:r w:rsidR="007F2DB4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7765A3" w:rsidRPr="00256815">
        <w:rPr>
          <w:rFonts w:ascii="Times New Roman Tj" w:hAnsi="Times New Roman Tj"/>
          <w:b/>
          <w:sz w:val="28"/>
          <w:szCs w:val="28"/>
        </w:rPr>
        <w:t>В ходе лечения язвенно-некротического гингивита следует отдавать предпочтение применению анестетиков в виде: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спреев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инъекций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ротовых ванн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аппликаций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F2DB4" w:rsidRPr="00256815">
        <w:rPr>
          <w:rFonts w:ascii="Times New Roman Tj" w:hAnsi="Times New Roman Tj"/>
          <w:sz w:val="28"/>
          <w:szCs w:val="28"/>
        </w:rPr>
        <w:t xml:space="preserve">верно </w:t>
      </w:r>
      <w:r w:rsidR="0001432C" w:rsidRPr="00256815">
        <w:rPr>
          <w:rFonts w:ascii="Times New Roman Tj" w:hAnsi="Times New Roman Tj"/>
          <w:sz w:val="28"/>
          <w:szCs w:val="28"/>
        </w:rPr>
        <w:t xml:space="preserve">C)  </w:t>
      </w:r>
      <w:r w:rsidR="007F2DB4" w:rsidRPr="00256815">
        <w:rPr>
          <w:rFonts w:ascii="Times New Roman Tj" w:hAnsi="Times New Roman Tj"/>
          <w:sz w:val="28"/>
          <w:szCs w:val="28"/>
        </w:rPr>
        <w:t>и С</w:t>
      </w:r>
      <w:r w:rsidR="007765A3" w:rsidRPr="00256815">
        <w:rPr>
          <w:rFonts w:ascii="Times New Roman Tj" w:hAnsi="Times New Roman Tj"/>
          <w:sz w:val="28"/>
          <w:szCs w:val="28"/>
        </w:rPr>
        <w:t>)</w:t>
      </w:r>
      <w:r w:rsidR="007F2DB4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8B12D4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@60</w:t>
      </w:r>
      <w:r w:rsidR="007F2DB4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7765A3" w:rsidRPr="00256815">
        <w:rPr>
          <w:rFonts w:ascii="Times New Roman Tj" w:hAnsi="Times New Roman Tj"/>
          <w:b/>
          <w:sz w:val="28"/>
          <w:szCs w:val="28"/>
        </w:rPr>
        <w:t>Удаление наддесневого зубного камня проводят: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до кюретажа карманов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в процессе кюретажа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после кюретажа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не имеет значения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не проводят</w:t>
      </w:r>
      <w:r w:rsidR="007F2DB4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8B12D4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@60</w:t>
      </w:r>
      <w:r w:rsidR="007F2DB4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7765A3" w:rsidRPr="00256815">
        <w:rPr>
          <w:rFonts w:ascii="Times New Roman Tj" w:hAnsi="Times New Roman Tj"/>
          <w:b/>
          <w:sz w:val="28"/>
          <w:szCs w:val="28"/>
        </w:rPr>
        <w:t>Удаление поддесневого зубного камня проводят: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до кюретажа пародонтальных карманов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в процессе кюретажа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непосредственно после кюретажа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спустя 7 дней после кюретажа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не проводят</w:t>
      </w:r>
      <w:r w:rsidR="007F2DB4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8B12D4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@60</w:t>
      </w:r>
      <w:r w:rsidR="007F2DB4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7765A3" w:rsidRPr="00256815">
        <w:rPr>
          <w:rFonts w:ascii="Times New Roman Tj" w:hAnsi="Times New Roman Tj"/>
          <w:b/>
          <w:sz w:val="28"/>
          <w:szCs w:val="28"/>
        </w:rPr>
        <w:t>Метронидазол является средством этиотропного лечения: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пародонтита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гипертрофического гингивита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катарального гингивита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язвенно-некротического гингивита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фиброматоз</w:t>
      </w:r>
      <w:r w:rsidR="00FD62B9" w:rsidRPr="00256815">
        <w:rPr>
          <w:rFonts w:ascii="Times New Roman Tj" w:hAnsi="Times New Roman Tj"/>
          <w:sz w:val="28"/>
          <w:szCs w:val="28"/>
        </w:rPr>
        <w:t>а;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7765A3" w:rsidRPr="00256815" w:rsidRDefault="008B12D4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F2DB4" w:rsidRPr="00256815">
        <w:rPr>
          <w:rFonts w:ascii="Times New Roman Tj" w:hAnsi="Times New Roman Tj"/>
          <w:b/>
          <w:sz w:val="28"/>
          <w:szCs w:val="28"/>
        </w:rPr>
        <w:t>605</w:t>
      </w:r>
      <w:r w:rsidR="007765A3" w:rsidRPr="00256815">
        <w:rPr>
          <w:rFonts w:ascii="Times New Roman Tj" w:hAnsi="Times New Roman Tj"/>
          <w:b/>
          <w:sz w:val="28"/>
          <w:szCs w:val="28"/>
        </w:rPr>
        <w:t>. Пародонт - это: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зуб, десна, периодонт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десна, периодонт, кость альвеолы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десна, периодонт, кость альвеолы, цемент корня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десна, периодонт, кость альвеолы, дентин корня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десна, кость альвеолы</w:t>
      </w:r>
      <w:r w:rsidR="007F2DB4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291488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@60</w:t>
      </w:r>
      <w:r w:rsidR="007F2DB4" w:rsidRPr="00256815">
        <w:rPr>
          <w:rFonts w:ascii="Times New Roman Tj" w:hAnsi="Times New Roman Tj"/>
          <w:b/>
          <w:sz w:val="28"/>
          <w:szCs w:val="28"/>
        </w:rPr>
        <w:t>6</w:t>
      </w:r>
      <w:r w:rsidR="007765A3" w:rsidRPr="00256815">
        <w:rPr>
          <w:rFonts w:ascii="Times New Roman Tj" w:hAnsi="Times New Roman Tj"/>
          <w:b/>
          <w:sz w:val="28"/>
          <w:szCs w:val="28"/>
        </w:rPr>
        <w:t>. Пародонтальные карманы при пародонтозе: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3 мм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до 5 мм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более 5 мм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отсутствуют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более 10 мм</w:t>
      </w:r>
      <w:r w:rsidR="007F2DB4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291488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F2DB4" w:rsidRPr="00256815">
        <w:rPr>
          <w:rFonts w:ascii="Times New Roman Tj" w:hAnsi="Times New Roman Tj"/>
          <w:b/>
          <w:sz w:val="28"/>
          <w:szCs w:val="28"/>
        </w:rPr>
        <w:t>607</w:t>
      </w:r>
      <w:r w:rsidR="007765A3" w:rsidRPr="00256815">
        <w:rPr>
          <w:rFonts w:ascii="Times New Roman Tj" w:hAnsi="Times New Roman Tj"/>
          <w:b/>
          <w:sz w:val="28"/>
          <w:szCs w:val="28"/>
        </w:rPr>
        <w:t>. Для определения тяжести пародонтита необходимо провести исследование: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подвижности зубов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глубины пародонтальных карманов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потери пародонтального прикрепления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рентгенологическое</w:t>
      </w:r>
      <w:r w:rsidR="007F2DB4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F2DB4" w:rsidRPr="00256815">
        <w:rPr>
          <w:rFonts w:ascii="Times New Roman Tj" w:hAnsi="Times New Roman Tj"/>
          <w:sz w:val="28"/>
          <w:szCs w:val="28"/>
        </w:rPr>
        <w:t xml:space="preserve">верно </w:t>
      </w:r>
      <w:r w:rsidR="0078679D" w:rsidRPr="00256815">
        <w:rPr>
          <w:rFonts w:ascii="Times New Roman Tj" w:hAnsi="Times New Roman Tj"/>
          <w:sz w:val="28"/>
          <w:szCs w:val="28"/>
        </w:rPr>
        <w:t>A</w:t>
      </w:r>
      <w:r w:rsidR="007765A3" w:rsidRPr="00256815">
        <w:rPr>
          <w:rFonts w:ascii="Times New Roman Tj" w:hAnsi="Times New Roman Tj"/>
          <w:sz w:val="28"/>
          <w:szCs w:val="28"/>
        </w:rPr>
        <w:t xml:space="preserve">), </w:t>
      </w:r>
      <w:r w:rsidR="0078679D" w:rsidRPr="00256815">
        <w:rPr>
          <w:rFonts w:ascii="Times New Roman Tj" w:hAnsi="Times New Roman Tj"/>
          <w:sz w:val="28"/>
          <w:szCs w:val="28"/>
        </w:rPr>
        <w:t>B</w:t>
      </w:r>
      <w:r w:rsidR="007F2DB4" w:rsidRPr="00256815">
        <w:rPr>
          <w:rFonts w:ascii="Times New Roman Tj" w:hAnsi="Times New Roman Tj"/>
          <w:sz w:val="28"/>
          <w:szCs w:val="28"/>
        </w:rPr>
        <w:t xml:space="preserve">) и </w:t>
      </w:r>
      <w:r w:rsidR="0078679D" w:rsidRPr="00256815">
        <w:rPr>
          <w:rFonts w:ascii="Times New Roman Tj" w:hAnsi="Times New Roman Tj"/>
          <w:sz w:val="28"/>
          <w:szCs w:val="28"/>
        </w:rPr>
        <w:t>C</w:t>
      </w:r>
      <w:r w:rsidR="007765A3" w:rsidRPr="00256815">
        <w:rPr>
          <w:rFonts w:ascii="Times New Roman Tj" w:hAnsi="Times New Roman Tj"/>
          <w:sz w:val="28"/>
          <w:szCs w:val="28"/>
        </w:rPr>
        <w:t>)</w:t>
      </w:r>
      <w:r w:rsidR="007F2DB4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291488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8679D" w:rsidRPr="00256815">
        <w:rPr>
          <w:rFonts w:ascii="Times New Roman Tj" w:hAnsi="Times New Roman Tj"/>
          <w:b/>
          <w:sz w:val="28"/>
          <w:szCs w:val="28"/>
        </w:rPr>
        <w:t>608</w:t>
      </w:r>
      <w:r w:rsidR="007765A3" w:rsidRPr="00256815">
        <w:rPr>
          <w:rFonts w:ascii="Times New Roman Tj" w:hAnsi="Times New Roman Tj"/>
          <w:b/>
          <w:sz w:val="28"/>
          <w:szCs w:val="28"/>
        </w:rPr>
        <w:t>. Окраска десны при пародонтозе: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цианотичная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бледная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гиперемированная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пятнистая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 xml:space="preserve">верно </w:t>
      </w:r>
      <w:r w:rsidR="0078679D" w:rsidRPr="00256815">
        <w:rPr>
          <w:rFonts w:ascii="Times New Roman Tj" w:hAnsi="Times New Roman Tj"/>
          <w:sz w:val="28"/>
          <w:szCs w:val="28"/>
        </w:rPr>
        <w:t>A</w:t>
      </w:r>
      <w:r w:rsidR="007765A3" w:rsidRPr="00256815">
        <w:rPr>
          <w:rFonts w:ascii="Times New Roman Tj" w:hAnsi="Times New Roman Tj"/>
          <w:sz w:val="28"/>
          <w:szCs w:val="28"/>
        </w:rPr>
        <w:t xml:space="preserve">) и </w:t>
      </w:r>
      <w:r w:rsidR="0078679D" w:rsidRPr="00256815">
        <w:rPr>
          <w:rFonts w:ascii="Times New Roman Tj" w:hAnsi="Times New Roman Tj"/>
          <w:sz w:val="28"/>
          <w:szCs w:val="28"/>
        </w:rPr>
        <w:t>C</w:t>
      </w:r>
      <w:r w:rsidR="007765A3" w:rsidRPr="00256815">
        <w:rPr>
          <w:rFonts w:ascii="Times New Roman Tj" w:hAnsi="Times New Roman Tj"/>
          <w:sz w:val="28"/>
          <w:szCs w:val="28"/>
        </w:rPr>
        <w:t>)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291488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@6</w:t>
      </w:r>
      <w:r w:rsidR="0078679D" w:rsidRPr="00256815">
        <w:rPr>
          <w:rFonts w:ascii="Times New Roman Tj" w:hAnsi="Times New Roman Tj"/>
          <w:b/>
          <w:sz w:val="28"/>
          <w:szCs w:val="28"/>
        </w:rPr>
        <w:t>09</w:t>
      </w:r>
      <w:r w:rsidR="007765A3" w:rsidRPr="00256815">
        <w:rPr>
          <w:rFonts w:ascii="Times New Roman Tj" w:hAnsi="Times New Roman Tj"/>
          <w:b/>
          <w:sz w:val="28"/>
          <w:szCs w:val="28"/>
        </w:rPr>
        <w:t>. В норме не ороговевает эпителий: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десневой борозды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папиллярной десны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альвеолярной десны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маргинальной десны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 xml:space="preserve">верно </w:t>
      </w:r>
      <w:r w:rsidR="0001432C" w:rsidRPr="00256815">
        <w:rPr>
          <w:rFonts w:ascii="Times New Roman Tj" w:hAnsi="Times New Roman Tj"/>
          <w:sz w:val="28"/>
          <w:szCs w:val="28"/>
        </w:rPr>
        <w:t xml:space="preserve">C)  </w:t>
      </w:r>
      <w:r w:rsidR="0078679D" w:rsidRPr="00256815">
        <w:rPr>
          <w:rFonts w:ascii="Times New Roman Tj" w:hAnsi="Times New Roman Tj"/>
          <w:sz w:val="28"/>
          <w:szCs w:val="28"/>
        </w:rPr>
        <w:t xml:space="preserve">и </w:t>
      </w:r>
      <w:r w:rsidR="00FD62B9" w:rsidRPr="00256815">
        <w:rPr>
          <w:rFonts w:ascii="Times New Roman Tj" w:hAnsi="Times New Roman Tj"/>
          <w:sz w:val="28"/>
          <w:szCs w:val="28"/>
        </w:rPr>
        <w:t>D</w:t>
      </w:r>
      <w:r w:rsidR="007765A3" w:rsidRPr="00256815">
        <w:rPr>
          <w:rFonts w:ascii="Times New Roman Tj" w:hAnsi="Times New Roman Tj"/>
          <w:sz w:val="28"/>
          <w:szCs w:val="28"/>
        </w:rPr>
        <w:t>)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291488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@61</w:t>
      </w:r>
      <w:r w:rsidR="0078679D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119FA" w:rsidRPr="00256815">
        <w:rPr>
          <w:rFonts w:ascii="Times New Roman Tj" w:hAnsi="Times New Roman Tj"/>
          <w:b/>
          <w:sz w:val="28"/>
          <w:szCs w:val="28"/>
        </w:rPr>
        <w:t>При интактном пародон</w:t>
      </w:r>
      <w:r w:rsidR="007765A3" w:rsidRPr="00256815">
        <w:rPr>
          <w:rFonts w:ascii="Times New Roman Tj" w:hAnsi="Times New Roman Tj"/>
          <w:b/>
          <w:sz w:val="28"/>
          <w:szCs w:val="28"/>
        </w:rPr>
        <w:t>те десневая борозда определяется: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клинически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гистологически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рентгенологически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пальпаторно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перкуторно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291488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119FA" w:rsidRPr="00256815">
        <w:rPr>
          <w:rFonts w:ascii="Times New Roman Tj" w:hAnsi="Times New Roman Tj"/>
          <w:b/>
          <w:sz w:val="28"/>
          <w:szCs w:val="28"/>
        </w:rPr>
        <w:t>6</w:t>
      </w:r>
      <w:r w:rsidRPr="00256815">
        <w:rPr>
          <w:rFonts w:ascii="Times New Roman Tj" w:hAnsi="Times New Roman Tj"/>
          <w:b/>
          <w:sz w:val="28"/>
          <w:szCs w:val="28"/>
        </w:rPr>
        <w:t>1</w:t>
      </w:r>
      <w:r w:rsidR="0078679D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7765A3" w:rsidRPr="00256815">
        <w:rPr>
          <w:rFonts w:ascii="Times New Roman Tj" w:hAnsi="Times New Roman Tj"/>
          <w:b/>
          <w:sz w:val="28"/>
          <w:szCs w:val="28"/>
        </w:rPr>
        <w:t>При интактном пародонте десневая борозда содержит: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микробные ассоциации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экссудат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десневую жидкость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грануляционную ткань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8679D" w:rsidRPr="00256815" w:rsidRDefault="0078679D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 гной.</w:t>
      </w:r>
    </w:p>
    <w:p w:rsidR="007765A3" w:rsidRPr="00256815" w:rsidRDefault="00291488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119FA" w:rsidRPr="00256815">
        <w:rPr>
          <w:rFonts w:ascii="Times New Roman Tj" w:hAnsi="Times New Roman Tj"/>
          <w:b/>
          <w:sz w:val="28"/>
          <w:szCs w:val="28"/>
        </w:rPr>
        <w:t>6</w:t>
      </w:r>
      <w:r w:rsidRPr="00256815">
        <w:rPr>
          <w:rFonts w:ascii="Times New Roman Tj" w:hAnsi="Times New Roman Tj"/>
          <w:b/>
          <w:sz w:val="28"/>
          <w:szCs w:val="28"/>
        </w:rPr>
        <w:t>1</w:t>
      </w:r>
      <w:r w:rsidR="0078679D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7765A3" w:rsidRPr="00256815">
        <w:rPr>
          <w:rFonts w:ascii="Times New Roman Tj" w:hAnsi="Times New Roman Tj"/>
          <w:b/>
          <w:sz w:val="28"/>
          <w:szCs w:val="28"/>
        </w:rPr>
        <w:t>Резорбция кортикальной пластинки кости вершин межальвеолярных перегородок характерна для:</w:t>
      </w:r>
    </w:p>
    <w:p w:rsidR="00FC2D95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FC2D95" w:rsidRPr="00256815">
        <w:rPr>
          <w:rFonts w:ascii="Times New Roman Tj" w:hAnsi="Times New Roman Tj"/>
          <w:sz w:val="28"/>
          <w:szCs w:val="28"/>
        </w:rPr>
        <w:t>пародантоза легкой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пародонтальной кисты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пародонтита легкой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хронического катарального гингивита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фиброматоз</w:t>
      </w:r>
      <w:r w:rsidR="00FD62B9" w:rsidRPr="00256815">
        <w:rPr>
          <w:rFonts w:ascii="Times New Roman Tj" w:hAnsi="Times New Roman Tj"/>
          <w:sz w:val="28"/>
          <w:szCs w:val="28"/>
        </w:rPr>
        <w:t>а;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7765A3" w:rsidRPr="00256815" w:rsidRDefault="00291488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119FA" w:rsidRPr="00256815">
        <w:rPr>
          <w:rFonts w:ascii="Times New Roman Tj" w:hAnsi="Times New Roman Tj"/>
          <w:b/>
          <w:sz w:val="28"/>
          <w:szCs w:val="28"/>
        </w:rPr>
        <w:t>6</w:t>
      </w:r>
      <w:r w:rsidRPr="00256815">
        <w:rPr>
          <w:rFonts w:ascii="Times New Roman Tj" w:hAnsi="Times New Roman Tj"/>
          <w:b/>
          <w:sz w:val="28"/>
          <w:szCs w:val="28"/>
        </w:rPr>
        <w:t>1</w:t>
      </w:r>
      <w:r w:rsidR="0078679D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7765A3" w:rsidRPr="00256815">
        <w:rPr>
          <w:rFonts w:ascii="Times New Roman Tj" w:hAnsi="Times New Roman Tj"/>
          <w:b/>
          <w:sz w:val="28"/>
          <w:szCs w:val="28"/>
        </w:rPr>
        <w:t>О наличии пародонтального кармана судят: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по погружению зонда на глубину менее 3 мм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по обнаружению поверхности корня зуба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по погружению зонда на глубину 3 мм и более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независимо от глубины кармана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по кровоточивости десны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291488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119FA" w:rsidRPr="00256815">
        <w:rPr>
          <w:rFonts w:ascii="Times New Roman Tj" w:hAnsi="Times New Roman Tj"/>
          <w:b/>
          <w:sz w:val="28"/>
          <w:szCs w:val="28"/>
        </w:rPr>
        <w:t>6</w:t>
      </w:r>
      <w:r w:rsidRPr="00256815">
        <w:rPr>
          <w:rFonts w:ascii="Times New Roman Tj" w:hAnsi="Times New Roman Tj"/>
          <w:b/>
          <w:sz w:val="28"/>
          <w:szCs w:val="28"/>
        </w:rPr>
        <w:t>1</w:t>
      </w:r>
      <w:r w:rsidR="0078679D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7765A3" w:rsidRPr="00256815">
        <w:rPr>
          <w:rFonts w:ascii="Times New Roman Tj" w:hAnsi="Times New Roman Tj"/>
          <w:b/>
          <w:sz w:val="28"/>
          <w:szCs w:val="28"/>
        </w:rPr>
        <w:t>При обнажении поверхности корня зуба на 6 мм и кармане в 5 мм следует предположить: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язвенно-некротический гингивит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пародонтит тяжелой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пародонтоз тяжелой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гипертрофический гингивит фиброзной формы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фиброматоз десны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291488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8679D" w:rsidRPr="00256815">
        <w:rPr>
          <w:rFonts w:ascii="Times New Roman Tj" w:hAnsi="Times New Roman Tj"/>
          <w:b/>
          <w:sz w:val="28"/>
          <w:szCs w:val="28"/>
        </w:rPr>
        <w:t>615</w:t>
      </w:r>
      <w:r w:rsidRPr="00256815">
        <w:rPr>
          <w:rFonts w:ascii="Times New Roman Tj" w:hAnsi="Times New Roman Tj"/>
          <w:b/>
          <w:sz w:val="28"/>
          <w:szCs w:val="28"/>
        </w:rPr>
        <w:t>.</w:t>
      </w:r>
      <w:r w:rsidR="007765A3" w:rsidRPr="00256815">
        <w:rPr>
          <w:rFonts w:ascii="Times New Roman Tj" w:hAnsi="Times New Roman Tj"/>
          <w:b/>
          <w:sz w:val="28"/>
          <w:szCs w:val="28"/>
        </w:rPr>
        <w:t xml:space="preserve"> Характерный тип снижения высоты межзубных перегородок при пародонтозе: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вертикальный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горизонтальный равномерный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горизонтальный неравномерный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смешанный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8679D" w:rsidRPr="00256815">
        <w:rPr>
          <w:rFonts w:ascii="Times New Roman Tj" w:hAnsi="Times New Roman Tj"/>
          <w:sz w:val="28"/>
          <w:szCs w:val="28"/>
        </w:rPr>
        <w:t xml:space="preserve">верно </w:t>
      </w:r>
      <w:r w:rsidR="0001432C" w:rsidRPr="00256815">
        <w:rPr>
          <w:rFonts w:ascii="Times New Roman Tj" w:hAnsi="Times New Roman Tj"/>
          <w:sz w:val="28"/>
          <w:szCs w:val="28"/>
        </w:rPr>
        <w:t xml:space="preserve">A)  </w:t>
      </w:r>
      <w:r w:rsidR="0078679D" w:rsidRPr="00256815">
        <w:rPr>
          <w:rFonts w:ascii="Times New Roman Tj" w:hAnsi="Times New Roman Tj"/>
          <w:sz w:val="28"/>
          <w:szCs w:val="28"/>
        </w:rPr>
        <w:t>и В</w:t>
      </w:r>
      <w:r w:rsidR="007765A3" w:rsidRPr="00256815">
        <w:rPr>
          <w:rFonts w:ascii="Times New Roman Tj" w:hAnsi="Times New Roman Tj"/>
          <w:sz w:val="28"/>
          <w:szCs w:val="28"/>
        </w:rPr>
        <w:t>)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291488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119FA" w:rsidRPr="00256815">
        <w:rPr>
          <w:rFonts w:ascii="Times New Roman Tj" w:hAnsi="Times New Roman Tj"/>
          <w:b/>
          <w:sz w:val="28"/>
          <w:szCs w:val="28"/>
        </w:rPr>
        <w:t>6</w:t>
      </w:r>
      <w:r w:rsidR="0078679D" w:rsidRPr="00256815">
        <w:rPr>
          <w:rFonts w:ascii="Times New Roman Tj" w:hAnsi="Times New Roman Tj"/>
          <w:b/>
          <w:sz w:val="28"/>
          <w:szCs w:val="28"/>
        </w:rPr>
        <w:t>16</w:t>
      </w:r>
      <w:r w:rsidR="007765A3" w:rsidRPr="00256815">
        <w:rPr>
          <w:rFonts w:ascii="Times New Roman Tj" w:hAnsi="Times New Roman Tj"/>
          <w:b/>
          <w:sz w:val="28"/>
          <w:szCs w:val="28"/>
        </w:rPr>
        <w:t>. Пародонтит тяжелой степени дифференцируют с: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катаральным гингивитом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гипертрофическим гингивитом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пародонтитом средней степени тяжести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пародонтозом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фиброматозом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291488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119FA" w:rsidRPr="00256815">
        <w:rPr>
          <w:rFonts w:ascii="Times New Roman Tj" w:hAnsi="Times New Roman Tj"/>
          <w:b/>
          <w:sz w:val="28"/>
          <w:szCs w:val="28"/>
        </w:rPr>
        <w:t>6</w:t>
      </w:r>
      <w:r w:rsidR="0078679D" w:rsidRPr="00256815">
        <w:rPr>
          <w:rFonts w:ascii="Times New Roman Tj" w:hAnsi="Times New Roman Tj"/>
          <w:b/>
          <w:sz w:val="28"/>
          <w:szCs w:val="28"/>
        </w:rPr>
        <w:t>17</w:t>
      </w:r>
      <w:r w:rsidR="007765A3" w:rsidRPr="00256815">
        <w:rPr>
          <w:rFonts w:ascii="Times New Roman Tj" w:hAnsi="Times New Roman Tj"/>
          <w:b/>
          <w:sz w:val="28"/>
          <w:szCs w:val="28"/>
        </w:rPr>
        <w:t>. Дифференциальную диагностику пародонтоза проводят с: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хроническим катаральным гингивитом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хроническим генерализованным пародонтитом легкой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хроническим генерализованным пародонтитом в стадии ремиссии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острым пародонтитом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8679D" w:rsidRPr="00256815">
        <w:rPr>
          <w:rFonts w:ascii="Times New Roman Tj" w:hAnsi="Times New Roman Tj"/>
          <w:sz w:val="28"/>
          <w:szCs w:val="28"/>
        </w:rPr>
        <w:t xml:space="preserve">верно </w:t>
      </w:r>
      <w:r w:rsidR="0001432C" w:rsidRPr="00256815">
        <w:rPr>
          <w:rFonts w:ascii="Times New Roman Tj" w:hAnsi="Times New Roman Tj"/>
          <w:sz w:val="28"/>
          <w:szCs w:val="28"/>
        </w:rPr>
        <w:t xml:space="preserve">A)  </w:t>
      </w:r>
      <w:r w:rsidR="007765A3" w:rsidRPr="00256815">
        <w:rPr>
          <w:rFonts w:ascii="Times New Roman Tj" w:hAnsi="Times New Roman Tj"/>
          <w:sz w:val="28"/>
          <w:szCs w:val="28"/>
        </w:rPr>
        <w:t xml:space="preserve">и </w:t>
      </w:r>
      <w:r w:rsidR="0078679D" w:rsidRPr="00256815">
        <w:rPr>
          <w:rFonts w:ascii="Times New Roman Tj" w:hAnsi="Times New Roman Tj"/>
          <w:sz w:val="28"/>
          <w:szCs w:val="28"/>
        </w:rPr>
        <w:t>С</w:t>
      </w:r>
      <w:r w:rsidR="007765A3" w:rsidRPr="00256815">
        <w:rPr>
          <w:rFonts w:ascii="Times New Roman Tj" w:hAnsi="Times New Roman Tj"/>
          <w:sz w:val="28"/>
          <w:szCs w:val="28"/>
        </w:rPr>
        <w:t>)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291488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119FA" w:rsidRPr="00256815">
        <w:rPr>
          <w:rFonts w:ascii="Times New Roman Tj" w:hAnsi="Times New Roman Tj"/>
          <w:b/>
          <w:sz w:val="28"/>
          <w:szCs w:val="28"/>
        </w:rPr>
        <w:t>6</w:t>
      </w:r>
      <w:r w:rsidR="0078679D" w:rsidRPr="00256815">
        <w:rPr>
          <w:rFonts w:ascii="Times New Roman Tj" w:hAnsi="Times New Roman Tj"/>
          <w:b/>
          <w:sz w:val="28"/>
          <w:szCs w:val="28"/>
        </w:rPr>
        <w:t>18</w:t>
      </w:r>
      <w:r w:rsidR="007765A3" w:rsidRPr="00256815">
        <w:rPr>
          <w:rFonts w:ascii="Times New Roman Tj" w:hAnsi="Times New Roman Tj"/>
          <w:b/>
          <w:sz w:val="28"/>
          <w:szCs w:val="28"/>
        </w:rPr>
        <w:t>. Кюретаж пародонтального кармана обеспечивает удаление: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наддесневого и поддесневого зубного камня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поддесневого зубного камня и грануляций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поддесневого зубного камня, грануляций и десневого эпителия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наддесневого зубного камня и десневого эпителия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8679D" w:rsidRPr="00256815" w:rsidRDefault="0078679D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верно </w:t>
      </w:r>
      <w:r w:rsidR="0001432C" w:rsidRPr="00256815">
        <w:rPr>
          <w:rFonts w:ascii="Times New Roman Tj" w:hAnsi="Times New Roman Tj"/>
          <w:sz w:val="28"/>
          <w:szCs w:val="28"/>
        </w:rPr>
        <w:t xml:space="preserve">A)  </w:t>
      </w:r>
      <w:r w:rsidRPr="00256815">
        <w:rPr>
          <w:rFonts w:ascii="Times New Roman Tj" w:hAnsi="Times New Roman Tj"/>
          <w:sz w:val="28"/>
          <w:szCs w:val="28"/>
        </w:rPr>
        <w:t>и С).</w:t>
      </w:r>
    </w:p>
    <w:p w:rsidR="007765A3" w:rsidRPr="00256815" w:rsidRDefault="00291488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119FA" w:rsidRPr="00256815">
        <w:rPr>
          <w:rFonts w:ascii="Times New Roman Tj" w:hAnsi="Times New Roman Tj"/>
          <w:b/>
          <w:sz w:val="28"/>
          <w:szCs w:val="28"/>
        </w:rPr>
        <w:t>6</w:t>
      </w:r>
      <w:r w:rsidR="0078679D" w:rsidRPr="00256815">
        <w:rPr>
          <w:rFonts w:ascii="Times New Roman Tj" w:hAnsi="Times New Roman Tj"/>
          <w:b/>
          <w:sz w:val="28"/>
          <w:szCs w:val="28"/>
        </w:rPr>
        <w:t>19</w:t>
      </w:r>
      <w:r w:rsidR="007765A3" w:rsidRPr="00256815">
        <w:rPr>
          <w:rFonts w:ascii="Times New Roman Tj" w:hAnsi="Times New Roman Tj"/>
          <w:b/>
          <w:sz w:val="28"/>
          <w:szCs w:val="28"/>
        </w:rPr>
        <w:t>. Пародонтальную повязку применяют для: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шинирования зубов перед операцией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шинирования зубов после операции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защиты кровяного сгустка от внешних воздействий после кюретажа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заполнения кармана во время гингивэктомии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8679D" w:rsidRPr="00256815">
        <w:rPr>
          <w:rFonts w:ascii="Times New Roman Tj" w:hAnsi="Times New Roman Tj"/>
          <w:sz w:val="28"/>
          <w:szCs w:val="28"/>
        </w:rPr>
        <w:t xml:space="preserve">верно </w:t>
      </w:r>
      <w:r w:rsidR="0001432C" w:rsidRPr="00256815">
        <w:rPr>
          <w:rFonts w:ascii="Times New Roman Tj" w:hAnsi="Times New Roman Tj"/>
          <w:sz w:val="28"/>
          <w:szCs w:val="28"/>
        </w:rPr>
        <w:t xml:space="preserve">A)  </w:t>
      </w:r>
      <w:r w:rsidR="007765A3" w:rsidRPr="00256815">
        <w:rPr>
          <w:rFonts w:ascii="Times New Roman Tj" w:hAnsi="Times New Roman Tj"/>
          <w:sz w:val="28"/>
          <w:szCs w:val="28"/>
        </w:rPr>
        <w:t xml:space="preserve">и </w:t>
      </w:r>
      <w:r w:rsidR="0078679D" w:rsidRPr="00256815">
        <w:rPr>
          <w:rFonts w:ascii="Times New Roman Tj" w:hAnsi="Times New Roman Tj"/>
          <w:sz w:val="28"/>
          <w:szCs w:val="28"/>
        </w:rPr>
        <w:t>В</w:t>
      </w:r>
      <w:r w:rsidR="007765A3" w:rsidRPr="00256815">
        <w:rPr>
          <w:rFonts w:ascii="Times New Roman Tj" w:hAnsi="Times New Roman Tj"/>
          <w:sz w:val="28"/>
          <w:szCs w:val="28"/>
        </w:rPr>
        <w:t>)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291488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119FA" w:rsidRPr="00256815">
        <w:rPr>
          <w:rFonts w:ascii="Times New Roman Tj" w:hAnsi="Times New Roman Tj"/>
          <w:b/>
          <w:sz w:val="28"/>
          <w:szCs w:val="28"/>
        </w:rPr>
        <w:t>6</w:t>
      </w:r>
      <w:r w:rsidRPr="00256815">
        <w:rPr>
          <w:rFonts w:ascii="Times New Roman Tj" w:hAnsi="Times New Roman Tj"/>
          <w:b/>
          <w:sz w:val="28"/>
          <w:szCs w:val="28"/>
        </w:rPr>
        <w:t>2</w:t>
      </w:r>
      <w:r w:rsidR="0078679D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7765A3" w:rsidRPr="00256815">
        <w:rPr>
          <w:rFonts w:ascii="Times New Roman Tj" w:hAnsi="Times New Roman Tj"/>
          <w:b/>
          <w:sz w:val="28"/>
          <w:szCs w:val="28"/>
        </w:rPr>
        <w:t>Критерий выбора метода хирургического лечения пародонтита: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жалобы больного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глубина пародонтального кармана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длительность болезни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общее состояние больного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наличие поддесневого зубного камня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291488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119FA" w:rsidRPr="00256815">
        <w:rPr>
          <w:rFonts w:ascii="Times New Roman Tj" w:hAnsi="Times New Roman Tj"/>
          <w:b/>
          <w:sz w:val="28"/>
          <w:szCs w:val="28"/>
        </w:rPr>
        <w:t>6</w:t>
      </w:r>
      <w:r w:rsidRPr="00256815">
        <w:rPr>
          <w:rFonts w:ascii="Times New Roman Tj" w:hAnsi="Times New Roman Tj"/>
          <w:b/>
          <w:sz w:val="28"/>
          <w:szCs w:val="28"/>
        </w:rPr>
        <w:t>2</w:t>
      </w:r>
      <w:r w:rsidR="0078679D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7765A3" w:rsidRPr="00256815">
        <w:rPr>
          <w:rFonts w:ascii="Times New Roman Tj" w:hAnsi="Times New Roman Tj"/>
          <w:b/>
          <w:sz w:val="28"/>
          <w:szCs w:val="28"/>
        </w:rPr>
        <w:t>При глубине пародонтального кармана менее 5 мм целесообразно провести: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кюретаж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открытый кюретаж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лоскутную операцию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костную пластику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гингивотомию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291488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4119FA" w:rsidRPr="00256815">
        <w:rPr>
          <w:rFonts w:ascii="Times New Roman Tj" w:hAnsi="Times New Roman Tj"/>
          <w:b/>
          <w:sz w:val="28"/>
          <w:szCs w:val="28"/>
        </w:rPr>
        <w:t>6</w:t>
      </w:r>
      <w:r w:rsidRPr="00256815">
        <w:rPr>
          <w:rFonts w:ascii="Times New Roman Tj" w:hAnsi="Times New Roman Tj"/>
          <w:b/>
          <w:sz w:val="28"/>
          <w:szCs w:val="28"/>
        </w:rPr>
        <w:t>2</w:t>
      </w:r>
      <w:r w:rsidR="0078679D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7765A3" w:rsidRPr="00256815">
        <w:rPr>
          <w:rFonts w:ascii="Times New Roman Tj" w:hAnsi="Times New Roman Tj"/>
          <w:b/>
          <w:sz w:val="28"/>
          <w:szCs w:val="28"/>
        </w:rPr>
        <w:t>При глубине пародонтального кармана 5 мм целесообразно провести: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кюретаж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открытый кюретаж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лоскутную операцию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промывание антисептиками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гингивотомию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291488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6C257F" w:rsidRPr="00256815">
        <w:rPr>
          <w:rFonts w:ascii="Times New Roman Tj" w:hAnsi="Times New Roman Tj"/>
          <w:b/>
          <w:sz w:val="28"/>
          <w:szCs w:val="28"/>
        </w:rPr>
        <w:t>6</w:t>
      </w:r>
      <w:r w:rsidRPr="00256815">
        <w:rPr>
          <w:rFonts w:ascii="Times New Roman Tj" w:hAnsi="Times New Roman Tj"/>
          <w:b/>
          <w:sz w:val="28"/>
          <w:szCs w:val="28"/>
        </w:rPr>
        <w:t>2</w:t>
      </w:r>
      <w:r w:rsidR="0078679D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7765A3" w:rsidRPr="00256815">
        <w:rPr>
          <w:rFonts w:ascii="Times New Roman Tj" w:hAnsi="Times New Roman Tj"/>
          <w:b/>
          <w:sz w:val="28"/>
          <w:szCs w:val="28"/>
        </w:rPr>
        <w:t>При глубине пародонтального кармана более 5 мм целесообразно провести: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кюретаж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открытый кюретаж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лоскутную операцию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костную пластику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гингивотомию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7765A3" w:rsidRPr="00256815" w:rsidRDefault="00291488" w:rsidP="007765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765A3" w:rsidRPr="00256815">
        <w:rPr>
          <w:rFonts w:ascii="Times New Roman Tj" w:hAnsi="Times New Roman Tj"/>
          <w:b/>
          <w:sz w:val="28"/>
          <w:szCs w:val="28"/>
        </w:rPr>
        <w:t>6</w:t>
      </w:r>
      <w:r w:rsidRPr="00256815">
        <w:rPr>
          <w:rFonts w:ascii="Times New Roman Tj" w:hAnsi="Times New Roman Tj"/>
          <w:b/>
          <w:sz w:val="28"/>
          <w:szCs w:val="28"/>
        </w:rPr>
        <w:t>2</w:t>
      </w:r>
      <w:r w:rsidR="0078679D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7765A3" w:rsidRPr="00256815">
        <w:rPr>
          <w:rFonts w:ascii="Times New Roman Tj" w:hAnsi="Times New Roman Tj"/>
          <w:b/>
          <w:sz w:val="28"/>
          <w:szCs w:val="28"/>
        </w:rPr>
        <w:t>Резорбция межальвеолярных перегородок характерна для: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7765A3" w:rsidRPr="00256815">
        <w:rPr>
          <w:rFonts w:ascii="Times New Roman Tj" w:hAnsi="Times New Roman Tj"/>
          <w:sz w:val="28"/>
          <w:szCs w:val="28"/>
        </w:rPr>
        <w:t>гингивита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7765A3" w:rsidRPr="00256815">
        <w:rPr>
          <w:rFonts w:ascii="Times New Roman Tj" w:hAnsi="Times New Roman Tj"/>
          <w:sz w:val="28"/>
          <w:szCs w:val="28"/>
        </w:rPr>
        <w:t>периодонтита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7765A3" w:rsidRPr="00256815">
        <w:rPr>
          <w:rFonts w:ascii="Times New Roman Tj" w:hAnsi="Times New Roman Tj"/>
          <w:sz w:val="28"/>
          <w:szCs w:val="28"/>
        </w:rPr>
        <w:t>пародонтита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765A3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7765A3" w:rsidRPr="00256815">
        <w:rPr>
          <w:rFonts w:ascii="Times New Roman Tj" w:hAnsi="Times New Roman Tj"/>
          <w:sz w:val="28"/>
          <w:szCs w:val="28"/>
        </w:rPr>
        <w:t>пародонтомы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C2D92" w:rsidRPr="00256815" w:rsidRDefault="00065B10" w:rsidP="007765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7765A3" w:rsidRPr="00256815">
        <w:rPr>
          <w:rFonts w:ascii="Times New Roman Tj" w:hAnsi="Times New Roman Tj"/>
          <w:sz w:val="28"/>
          <w:szCs w:val="28"/>
        </w:rPr>
        <w:t>фиброматоз</w:t>
      </w:r>
      <w:r w:rsidR="00FD62B9" w:rsidRPr="00256815">
        <w:rPr>
          <w:rFonts w:ascii="Times New Roman Tj" w:hAnsi="Times New Roman Tj"/>
          <w:sz w:val="28"/>
          <w:szCs w:val="28"/>
        </w:rPr>
        <w:t>а;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D44DA3" w:rsidRPr="00256815" w:rsidRDefault="00291488" w:rsidP="00D44D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6C257F" w:rsidRPr="00256815">
        <w:rPr>
          <w:rFonts w:ascii="Times New Roman Tj" w:hAnsi="Times New Roman Tj"/>
          <w:b/>
          <w:sz w:val="28"/>
          <w:szCs w:val="28"/>
        </w:rPr>
        <w:t>6</w:t>
      </w:r>
      <w:r w:rsidRPr="00256815">
        <w:rPr>
          <w:rFonts w:ascii="Times New Roman Tj" w:hAnsi="Times New Roman Tj"/>
          <w:b/>
          <w:sz w:val="28"/>
          <w:szCs w:val="28"/>
        </w:rPr>
        <w:t>2</w:t>
      </w:r>
      <w:r w:rsidR="0078679D" w:rsidRPr="00256815">
        <w:rPr>
          <w:rFonts w:ascii="Times New Roman Tj" w:hAnsi="Times New Roman Tj"/>
          <w:b/>
          <w:sz w:val="28"/>
          <w:szCs w:val="28"/>
        </w:rPr>
        <w:t>5</w:t>
      </w:r>
      <w:r w:rsidR="00D44DA3" w:rsidRPr="00256815">
        <w:rPr>
          <w:rFonts w:ascii="Times New Roman Tj" w:hAnsi="Times New Roman Tj"/>
          <w:b/>
          <w:sz w:val="28"/>
          <w:szCs w:val="28"/>
        </w:rPr>
        <w:t>. Пародонтит - заболевание: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44DA3" w:rsidRPr="00256815">
        <w:rPr>
          <w:rFonts w:ascii="Times New Roman Tj" w:hAnsi="Times New Roman Tj"/>
          <w:sz w:val="28"/>
          <w:szCs w:val="28"/>
        </w:rPr>
        <w:t>воспалительное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44DA3" w:rsidRPr="00256815">
        <w:rPr>
          <w:rFonts w:ascii="Times New Roman Tj" w:hAnsi="Times New Roman Tj"/>
          <w:sz w:val="28"/>
          <w:szCs w:val="28"/>
        </w:rPr>
        <w:t>воспалительно-дистрофическое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44DA3" w:rsidRPr="00256815">
        <w:rPr>
          <w:rFonts w:ascii="Times New Roman Tj" w:hAnsi="Times New Roman Tj"/>
          <w:sz w:val="28"/>
          <w:szCs w:val="28"/>
        </w:rPr>
        <w:t>дистрофическое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44DA3" w:rsidRPr="00256815">
        <w:rPr>
          <w:rFonts w:ascii="Times New Roman Tj" w:hAnsi="Times New Roman Tj"/>
          <w:sz w:val="28"/>
          <w:szCs w:val="28"/>
        </w:rPr>
        <w:t>опухолевидное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44DA3" w:rsidRPr="00256815">
        <w:rPr>
          <w:rFonts w:ascii="Times New Roman Tj" w:hAnsi="Times New Roman Tj"/>
          <w:sz w:val="28"/>
          <w:szCs w:val="28"/>
        </w:rPr>
        <w:t>инфекционное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D44DA3" w:rsidRPr="00256815" w:rsidRDefault="00291488" w:rsidP="00D44D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6C257F" w:rsidRPr="00256815">
        <w:rPr>
          <w:rFonts w:ascii="Times New Roman Tj" w:hAnsi="Times New Roman Tj"/>
          <w:b/>
          <w:sz w:val="28"/>
          <w:szCs w:val="28"/>
        </w:rPr>
        <w:t>6</w:t>
      </w:r>
      <w:r w:rsidR="0078679D" w:rsidRPr="00256815">
        <w:rPr>
          <w:rFonts w:ascii="Times New Roman Tj" w:hAnsi="Times New Roman Tj"/>
          <w:b/>
          <w:sz w:val="28"/>
          <w:szCs w:val="28"/>
        </w:rPr>
        <w:t>26</w:t>
      </w:r>
      <w:r w:rsidR="00D44DA3" w:rsidRPr="00256815">
        <w:rPr>
          <w:rFonts w:ascii="Times New Roman Tj" w:hAnsi="Times New Roman Tj"/>
          <w:b/>
          <w:sz w:val="28"/>
          <w:szCs w:val="28"/>
        </w:rPr>
        <w:t>. Основным этиологическим фактором пародонтита является: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44DA3" w:rsidRPr="00256815">
        <w:rPr>
          <w:rFonts w:ascii="Times New Roman Tj" w:hAnsi="Times New Roman Tj"/>
          <w:sz w:val="28"/>
          <w:szCs w:val="28"/>
        </w:rPr>
        <w:t>микробный зубной налет (микробная бляшка)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44DA3" w:rsidRPr="00256815">
        <w:rPr>
          <w:rFonts w:ascii="Times New Roman Tj" w:hAnsi="Times New Roman Tj"/>
          <w:sz w:val="28"/>
          <w:szCs w:val="28"/>
        </w:rPr>
        <w:t>зубной налет курильщика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44DA3" w:rsidRPr="00256815">
        <w:rPr>
          <w:rFonts w:ascii="Times New Roman Tj" w:hAnsi="Times New Roman Tj"/>
          <w:sz w:val="28"/>
          <w:szCs w:val="28"/>
        </w:rPr>
        <w:t>плотный зубной налет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44DA3" w:rsidRPr="00256815">
        <w:rPr>
          <w:rFonts w:ascii="Times New Roman Tj" w:hAnsi="Times New Roman Tj"/>
          <w:sz w:val="28"/>
          <w:szCs w:val="28"/>
        </w:rPr>
        <w:t>наддесневой зубной камень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44DA3" w:rsidRPr="00256815">
        <w:rPr>
          <w:rFonts w:ascii="Times New Roman Tj" w:hAnsi="Times New Roman Tj"/>
          <w:sz w:val="28"/>
          <w:szCs w:val="28"/>
        </w:rPr>
        <w:t>поддесневой зубной камень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D44DA3" w:rsidRPr="00256815" w:rsidRDefault="00291488" w:rsidP="00D44D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6C257F" w:rsidRPr="00256815">
        <w:rPr>
          <w:rFonts w:ascii="Times New Roman Tj" w:hAnsi="Times New Roman Tj"/>
          <w:b/>
          <w:sz w:val="28"/>
          <w:szCs w:val="28"/>
        </w:rPr>
        <w:t>6</w:t>
      </w:r>
      <w:r w:rsidRPr="00256815">
        <w:rPr>
          <w:rFonts w:ascii="Times New Roman Tj" w:hAnsi="Times New Roman Tj"/>
          <w:b/>
          <w:sz w:val="28"/>
          <w:szCs w:val="28"/>
        </w:rPr>
        <w:t>2</w:t>
      </w:r>
      <w:r w:rsidR="0078679D" w:rsidRPr="00256815">
        <w:rPr>
          <w:rFonts w:ascii="Times New Roman Tj" w:hAnsi="Times New Roman Tj"/>
          <w:b/>
          <w:sz w:val="28"/>
          <w:szCs w:val="28"/>
        </w:rPr>
        <w:t>7</w:t>
      </w:r>
      <w:r w:rsidR="006C257F" w:rsidRPr="00256815">
        <w:rPr>
          <w:rFonts w:ascii="Times New Roman Tj" w:hAnsi="Times New Roman Tj"/>
          <w:b/>
          <w:sz w:val="28"/>
          <w:szCs w:val="28"/>
        </w:rPr>
        <w:t>.</w:t>
      </w:r>
      <w:r w:rsidR="00D44DA3" w:rsidRPr="00256815">
        <w:rPr>
          <w:rFonts w:ascii="Times New Roman Tj" w:hAnsi="Times New Roman Tj"/>
          <w:b/>
          <w:sz w:val="28"/>
          <w:szCs w:val="28"/>
        </w:rPr>
        <w:t xml:space="preserve"> Воспаление межзубной и маргинальной десны характерно для: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44DA3" w:rsidRPr="00256815">
        <w:rPr>
          <w:rFonts w:ascii="Times New Roman Tj" w:hAnsi="Times New Roman Tj"/>
          <w:sz w:val="28"/>
          <w:szCs w:val="28"/>
        </w:rPr>
        <w:t>пародонтита легкой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44DA3" w:rsidRPr="00256815">
        <w:rPr>
          <w:rFonts w:ascii="Times New Roman Tj" w:hAnsi="Times New Roman Tj"/>
          <w:sz w:val="28"/>
          <w:szCs w:val="28"/>
        </w:rPr>
        <w:t>пародонтита средней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44DA3" w:rsidRPr="00256815">
        <w:rPr>
          <w:rFonts w:ascii="Times New Roman Tj" w:hAnsi="Times New Roman Tj"/>
          <w:sz w:val="28"/>
          <w:szCs w:val="28"/>
        </w:rPr>
        <w:t>пародонтита тяжелой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44DA3" w:rsidRPr="00256815">
        <w:rPr>
          <w:rFonts w:ascii="Times New Roman Tj" w:hAnsi="Times New Roman Tj"/>
          <w:sz w:val="28"/>
          <w:szCs w:val="28"/>
        </w:rPr>
        <w:t>пародонтоза средней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44DA3" w:rsidRPr="00256815">
        <w:rPr>
          <w:rFonts w:ascii="Times New Roman Tj" w:hAnsi="Times New Roman Tj"/>
          <w:sz w:val="28"/>
          <w:szCs w:val="28"/>
        </w:rPr>
        <w:t>пародонтоза тяжелой степени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D44DA3" w:rsidRPr="00256815" w:rsidRDefault="00291488" w:rsidP="00D44D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6C257F" w:rsidRPr="00256815">
        <w:rPr>
          <w:rFonts w:ascii="Times New Roman Tj" w:hAnsi="Times New Roman Tj"/>
          <w:b/>
          <w:sz w:val="28"/>
          <w:szCs w:val="28"/>
        </w:rPr>
        <w:t>6</w:t>
      </w:r>
      <w:r w:rsidRPr="00256815">
        <w:rPr>
          <w:rFonts w:ascii="Times New Roman Tj" w:hAnsi="Times New Roman Tj"/>
          <w:b/>
          <w:sz w:val="28"/>
          <w:szCs w:val="28"/>
        </w:rPr>
        <w:t>2</w:t>
      </w:r>
      <w:r w:rsidR="0078679D" w:rsidRPr="00256815">
        <w:rPr>
          <w:rFonts w:ascii="Times New Roman Tj" w:hAnsi="Times New Roman Tj"/>
          <w:b/>
          <w:sz w:val="28"/>
          <w:szCs w:val="28"/>
        </w:rPr>
        <w:t>8</w:t>
      </w:r>
      <w:r w:rsidR="006C257F" w:rsidRPr="00256815">
        <w:rPr>
          <w:rFonts w:ascii="Times New Roman Tj" w:hAnsi="Times New Roman Tj"/>
          <w:b/>
          <w:sz w:val="28"/>
          <w:szCs w:val="28"/>
        </w:rPr>
        <w:t>.</w:t>
      </w:r>
      <w:r w:rsidR="00D44DA3" w:rsidRPr="00256815">
        <w:rPr>
          <w:rFonts w:ascii="Times New Roman Tj" w:hAnsi="Times New Roman Tj"/>
          <w:b/>
          <w:sz w:val="28"/>
          <w:szCs w:val="28"/>
        </w:rPr>
        <w:t xml:space="preserve"> Воспаление межзубной, маргинальной и части альвеолярной десны характерно для: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44DA3" w:rsidRPr="00256815">
        <w:rPr>
          <w:rFonts w:ascii="Times New Roman Tj" w:hAnsi="Times New Roman Tj"/>
          <w:sz w:val="28"/>
          <w:szCs w:val="28"/>
        </w:rPr>
        <w:t>пародонтита легкой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44DA3" w:rsidRPr="00256815">
        <w:rPr>
          <w:rFonts w:ascii="Times New Roman Tj" w:hAnsi="Times New Roman Tj"/>
          <w:sz w:val="28"/>
          <w:szCs w:val="28"/>
        </w:rPr>
        <w:t>пародонтита средней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44DA3" w:rsidRPr="00256815">
        <w:rPr>
          <w:rFonts w:ascii="Times New Roman Tj" w:hAnsi="Times New Roman Tj"/>
          <w:sz w:val="28"/>
          <w:szCs w:val="28"/>
        </w:rPr>
        <w:t>пародонтита тяжелой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44DA3" w:rsidRPr="00256815">
        <w:rPr>
          <w:rFonts w:ascii="Times New Roman Tj" w:hAnsi="Times New Roman Tj"/>
          <w:sz w:val="28"/>
          <w:szCs w:val="28"/>
        </w:rPr>
        <w:t>пародонтоза средней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44DA3" w:rsidRPr="00256815">
        <w:rPr>
          <w:rFonts w:ascii="Times New Roman Tj" w:hAnsi="Times New Roman Tj"/>
          <w:sz w:val="28"/>
          <w:szCs w:val="28"/>
        </w:rPr>
        <w:t>пародонтоза тяжелой степени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D44DA3" w:rsidRPr="00256815" w:rsidRDefault="00291488" w:rsidP="00D44D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6C257F" w:rsidRPr="00256815">
        <w:rPr>
          <w:rFonts w:ascii="Times New Roman Tj" w:hAnsi="Times New Roman Tj"/>
          <w:b/>
          <w:sz w:val="28"/>
          <w:szCs w:val="28"/>
        </w:rPr>
        <w:t>6</w:t>
      </w:r>
      <w:r w:rsidR="0078679D" w:rsidRPr="00256815">
        <w:rPr>
          <w:rFonts w:ascii="Times New Roman Tj" w:hAnsi="Times New Roman Tj"/>
          <w:b/>
          <w:sz w:val="28"/>
          <w:szCs w:val="28"/>
        </w:rPr>
        <w:t>29</w:t>
      </w:r>
      <w:r w:rsidR="00D44DA3" w:rsidRPr="00256815">
        <w:rPr>
          <w:rFonts w:ascii="Times New Roman Tj" w:hAnsi="Times New Roman Tj"/>
          <w:b/>
          <w:sz w:val="28"/>
          <w:szCs w:val="28"/>
        </w:rPr>
        <w:t>. Воспаление межзубной, маргинальной, части или всей альвеолярной десны характерно для: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44DA3" w:rsidRPr="00256815">
        <w:rPr>
          <w:rFonts w:ascii="Times New Roman Tj" w:hAnsi="Times New Roman Tj"/>
          <w:sz w:val="28"/>
          <w:szCs w:val="28"/>
        </w:rPr>
        <w:t>пародонтита легкой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44DA3" w:rsidRPr="00256815">
        <w:rPr>
          <w:rFonts w:ascii="Times New Roman Tj" w:hAnsi="Times New Roman Tj"/>
          <w:sz w:val="28"/>
          <w:szCs w:val="28"/>
        </w:rPr>
        <w:t>пародонтита средней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44DA3" w:rsidRPr="00256815">
        <w:rPr>
          <w:rFonts w:ascii="Times New Roman Tj" w:hAnsi="Times New Roman Tj"/>
          <w:sz w:val="28"/>
          <w:szCs w:val="28"/>
        </w:rPr>
        <w:t>пародонтита тяжелой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44DA3" w:rsidRPr="00256815">
        <w:rPr>
          <w:rFonts w:ascii="Times New Roman Tj" w:hAnsi="Times New Roman Tj"/>
          <w:sz w:val="28"/>
          <w:szCs w:val="28"/>
        </w:rPr>
        <w:t>пародонтоза средней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44DA3" w:rsidRPr="00256815">
        <w:rPr>
          <w:rFonts w:ascii="Times New Roman Tj" w:hAnsi="Times New Roman Tj"/>
          <w:sz w:val="28"/>
          <w:szCs w:val="28"/>
        </w:rPr>
        <w:t>пародонтоза тяжелой степени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D44DA3" w:rsidRPr="00256815" w:rsidRDefault="00291488" w:rsidP="00D44D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6C257F" w:rsidRPr="00256815">
        <w:rPr>
          <w:rFonts w:ascii="Times New Roman Tj" w:hAnsi="Times New Roman Tj"/>
          <w:b/>
          <w:sz w:val="28"/>
          <w:szCs w:val="28"/>
        </w:rPr>
        <w:t>6</w:t>
      </w:r>
      <w:r w:rsidRPr="00256815">
        <w:rPr>
          <w:rFonts w:ascii="Times New Roman Tj" w:hAnsi="Times New Roman Tj"/>
          <w:b/>
          <w:sz w:val="28"/>
          <w:szCs w:val="28"/>
        </w:rPr>
        <w:t>3</w:t>
      </w:r>
      <w:r w:rsidR="0078679D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44DA3" w:rsidRPr="00256815">
        <w:rPr>
          <w:rFonts w:ascii="Times New Roman Tj" w:hAnsi="Times New Roman Tj"/>
          <w:b/>
          <w:sz w:val="28"/>
          <w:szCs w:val="28"/>
        </w:rPr>
        <w:t>Глубина пародонтального кармана до 4 мм характерна для: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44DA3" w:rsidRPr="00256815">
        <w:rPr>
          <w:rFonts w:ascii="Times New Roman Tj" w:hAnsi="Times New Roman Tj"/>
          <w:sz w:val="28"/>
          <w:szCs w:val="28"/>
        </w:rPr>
        <w:t>пародонтита легкой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44DA3" w:rsidRPr="00256815">
        <w:rPr>
          <w:rFonts w:ascii="Times New Roman Tj" w:hAnsi="Times New Roman Tj"/>
          <w:sz w:val="28"/>
          <w:szCs w:val="28"/>
        </w:rPr>
        <w:t>пародонтита средней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44DA3" w:rsidRPr="00256815">
        <w:rPr>
          <w:rFonts w:ascii="Times New Roman Tj" w:hAnsi="Times New Roman Tj"/>
          <w:sz w:val="28"/>
          <w:szCs w:val="28"/>
        </w:rPr>
        <w:t>пародонтита тяжелой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44DA3" w:rsidRPr="00256815">
        <w:rPr>
          <w:rFonts w:ascii="Times New Roman Tj" w:hAnsi="Times New Roman Tj"/>
          <w:sz w:val="28"/>
          <w:szCs w:val="28"/>
        </w:rPr>
        <w:t>пародонтоза средней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44DA3" w:rsidRPr="00256815">
        <w:rPr>
          <w:rFonts w:ascii="Times New Roman Tj" w:hAnsi="Times New Roman Tj"/>
          <w:sz w:val="28"/>
          <w:szCs w:val="28"/>
        </w:rPr>
        <w:t>пародонтоза тяжелой степени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D44DA3" w:rsidRPr="00256815" w:rsidRDefault="00291488" w:rsidP="00D44D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6C257F" w:rsidRPr="00256815">
        <w:rPr>
          <w:rFonts w:ascii="Times New Roman Tj" w:hAnsi="Times New Roman Tj"/>
          <w:b/>
          <w:sz w:val="28"/>
          <w:szCs w:val="28"/>
        </w:rPr>
        <w:t>6</w:t>
      </w:r>
      <w:r w:rsidRPr="00256815">
        <w:rPr>
          <w:rFonts w:ascii="Times New Roman Tj" w:hAnsi="Times New Roman Tj"/>
          <w:b/>
          <w:sz w:val="28"/>
          <w:szCs w:val="28"/>
        </w:rPr>
        <w:t>3</w:t>
      </w:r>
      <w:r w:rsidR="0078679D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44DA3" w:rsidRPr="00256815">
        <w:rPr>
          <w:rFonts w:ascii="Times New Roman Tj" w:hAnsi="Times New Roman Tj"/>
          <w:b/>
          <w:sz w:val="28"/>
          <w:szCs w:val="28"/>
        </w:rPr>
        <w:t>Глубина пародонтального кармана до 5 мм характерна для: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44DA3" w:rsidRPr="00256815">
        <w:rPr>
          <w:rFonts w:ascii="Times New Roman Tj" w:hAnsi="Times New Roman Tj"/>
          <w:sz w:val="28"/>
          <w:szCs w:val="28"/>
        </w:rPr>
        <w:t>пародонтита легкой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44DA3" w:rsidRPr="00256815">
        <w:rPr>
          <w:rFonts w:ascii="Times New Roman Tj" w:hAnsi="Times New Roman Tj"/>
          <w:sz w:val="28"/>
          <w:szCs w:val="28"/>
        </w:rPr>
        <w:t>пародонтита средней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44DA3" w:rsidRPr="00256815">
        <w:rPr>
          <w:rFonts w:ascii="Times New Roman Tj" w:hAnsi="Times New Roman Tj"/>
          <w:sz w:val="28"/>
          <w:szCs w:val="28"/>
        </w:rPr>
        <w:t>пародонтита тяжелой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44DA3" w:rsidRPr="00256815">
        <w:rPr>
          <w:rFonts w:ascii="Times New Roman Tj" w:hAnsi="Times New Roman Tj"/>
          <w:sz w:val="28"/>
          <w:szCs w:val="28"/>
        </w:rPr>
        <w:t>пародонтоза средней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44DA3" w:rsidRPr="00256815">
        <w:rPr>
          <w:rFonts w:ascii="Times New Roman Tj" w:hAnsi="Times New Roman Tj"/>
          <w:sz w:val="28"/>
          <w:szCs w:val="28"/>
        </w:rPr>
        <w:t>пародонтоза тяжелой степени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D44DA3" w:rsidRPr="00256815" w:rsidRDefault="00291488" w:rsidP="00D44D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6C257F" w:rsidRPr="00256815">
        <w:rPr>
          <w:rFonts w:ascii="Times New Roman Tj" w:hAnsi="Times New Roman Tj"/>
          <w:b/>
          <w:sz w:val="28"/>
          <w:szCs w:val="28"/>
        </w:rPr>
        <w:t>6</w:t>
      </w:r>
      <w:r w:rsidRPr="00256815">
        <w:rPr>
          <w:rFonts w:ascii="Times New Roman Tj" w:hAnsi="Times New Roman Tj"/>
          <w:b/>
          <w:sz w:val="28"/>
          <w:szCs w:val="28"/>
        </w:rPr>
        <w:t>3</w:t>
      </w:r>
      <w:r w:rsidR="0078679D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44DA3" w:rsidRPr="00256815">
        <w:rPr>
          <w:rFonts w:ascii="Times New Roman Tj" w:hAnsi="Times New Roman Tj"/>
          <w:b/>
          <w:sz w:val="28"/>
          <w:szCs w:val="28"/>
        </w:rPr>
        <w:t>Глубина пародонтального кармана более 5 мм характерна для: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44DA3" w:rsidRPr="00256815">
        <w:rPr>
          <w:rFonts w:ascii="Times New Roman Tj" w:hAnsi="Times New Roman Tj"/>
          <w:sz w:val="28"/>
          <w:szCs w:val="28"/>
        </w:rPr>
        <w:t>пародонтита легкой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44DA3" w:rsidRPr="00256815">
        <w:rPr>
          <w:rFonts w:ascii="Times New Roman Tj" w:hAnsi="Times New Roman Tj"/>
          <w:sz w:val="28"/>
          <w:szCs w:val="28"/>
        </w:rPr>
        <w:t>пародонтита средней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44DA3" w:rsidRPr="00256815">
        <w:rPr>
          <w:rFonts w:ascii="Times New Roman Tj" w:hAnsi="Times New Roman Tj"/>
          <w:sz w:val="28"/>
          <w:szCs w:val="28"/>
        </w:rPr>
        <w:t>пародонтита тяжелой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44DA3" w:rsidRPr="00256815">
        <w:rPr>
          <w:rFonts w:ascii="Times New Roman Tj" w:hAnsi="Times New Roman Tj"/>
          <w:sz w:val="28"/>
          <w:szCs w:val="28"/>
        </w:rPr>
        <w:t>пародонтоза средней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44DA3" w:rsidRPr="00256815">
        <w:rPr>
          <w:rFonts w:ascii="Times New Roman Tj" w:hAnsi="Times New Roman Tj"/>
          <w:sz w:val="28"/>
          <w:szCs w:val="28"/>
        </w:rPr>
        <w:t>пародонтоза тяжелой степени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D44DA3" w:rsidRPr="00256815" w:rsidRDefault="00291488" w:rsidP="00D44D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6C257F" w:rsidRPr="00256815">
        <w:rPr>
          <w:rFonts w:ascii="Times New Roman Tj" w:hAnsi="Times New Roman Tj"/>
          <w:b/>
          <w:sz w:val="28"/>
          <w:szCs w:val="28"/>
        </w:rPr>
        <w:t>6</w:t>
      </w:r>
      <w:r w:rsidRPr="00256815">
        <w:rPr>
          <w:rFonts w:ascii="Times New Roman Tj" w:hAnsi="Times New Roman Tj"/>
          <w:b/>
          <w:sz w:val="28"/>
          <w:szCs w:val="28"/>
        </w:rPr>
        <w:t>3</w:t>
      </w:r>
      <w:r w:rsidR="0078679D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44DA3" w:rsidRPr="00256815">
        <w:rPr>
          <w:rFonts w:ascii="Times New Roman Tj" w:hAnsi="Times New Roman Tj"/>
          <w:b/>
          <w:sz w:val="28"/>
          <w:szCs w:val="28"/>
        </w:rPr>
        <w:t>Подвижность зубов при пародонтите легкой степени: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44DA3" w:rsidRPr="00256815">
        <w:rPr>
          <w:rFonts w:ascii="Times New Roman Tj" w:hAnsi="Times New Roman Tj"/>
          <w:sz w:val="28"/>
          <w:szCs w:val="28"/>
        </w:rPr>
        <w:t>I-II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44DA3" w:rsidRPr="00256815">
        <w:rPr>
          <w:rFonts w:ascii="Times New Roman Tj" w:hAnsi="Times New Roman Tj"/>
          <w:sz w:val="28"/>
          <w:szCs w:val="28"/>
        </w:rPr>
        <w:t>II-III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44DA3" w:rsidRPr="00256815">
        <w:rPr>
          <w:rFonts w:ascii="Times New Roman Tj" w:hAnsi="Times New Roman Tj"/>
          <w:sz w:val="28"/>
          <w:szCs w:val="28"/>
        </w:rPr>
        <w:t>III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44DA3" w:rsidRPr="00256815">
        <w:rPr>
          <w:rFonts w:ascii="Times New Roman Tj" w:hAnsi="Times New Roman Tj"/>
          <w:sz w:val="28"/>
          <w:szCs w:val="28"/>
        </w:rPr>
        <w:t>более III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44DA3" w:rsidRPr="00256815">
        <w:rPr>
          <w:rFonts w:ascii="Times New Roman Tj" w:hAnsi="Times New Roman Tj"/>
          <w:sz w:val="28"/>
          <w:szCs w:val="28"/>
        </w:rPr>
        <w:t>отсутствует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D44DA3" w:rsidRPr="00256815" w:rsidRDefault="00291488" w:rsidP="00D44D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6C257F" w:rsidRPr="00256815">
        <w:rPr>
          <w:rFonts w:ascii="Times New Roman Tj" w:hAnsi="Times New Roman Tj"/>
          <w:b/>
          <w:sz w:val="28"/>
          <w:szCs w:val="28"/>
        </w:rPr>
        <w:t>6</w:t>
      </w:r>
      <w:r w:rsidRPr="00256815">
        <w:rPr>
          <w:rFonts w:ascii="Times New Roman Tj" w:hAnsi="Times New Roman Tj"/>
          <w:b/>
          <w:sz w:val="28"/>
          <w:szCs w:val="28"/>
        </w:rPr>
        <w:t>3</w:t>
      </w:r>
      <w:r w:rsidR="0078679D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44DA3" w:rsidRPr="00256815">
        <w:rPr>
          <w:rFonts w:ascii="Times New Roman Tj" w:hAnsi="Times New Roman Tj"/>
          <w:b/>
          <w:sz w:val="28"/>
          <w:szCs w:val="28"/>
        </w:rPr>
        <w:t>Подвижность зубов при пародонтите средней степени: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44DA3" w:rsidRPr="00256815">
        <w:rPr>
          <w:rFonts w:ascii="Times New Roman Tj" w:hAnsi="Times New Roman Tj"/>
          <w:sz w:val="28"/>
          <w:szCs w:val="28"/>
        </w:rPr>
        <w:t>I—II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44DA3" w:rsidRPr="00256815">
        <w:rPr>
          <w:rFonts w:ascii="Times New Roman Tj" w:hAnsi="Times New Roman Tj"/>
          <w:sz w:val="28"/>
          <w:szCs w:val="28"/>
        </w:rPr>
        <w:t>II—III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44DA3" w:rsidRPr="00256815">
        <w:rPr>
          <w:rFonts w:ascii="Times New Roman Tj" w:hAnsi="Times New Roman Tj"/>
          <w:sz w:val="28"/>
          <w:szCs w:val="28"/>
        </w:rPr>
        <w:t>III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44DA3" w:rsidRPr="00256815">
        <w:rPr>
          <w:rFonts w:ascii="Times New Roman Tj" w:hAnsi="Times New Roman Tj"/>
          <w:sz w:val="28"/>
          <w:szCs w:val="28"/>
        </w:rPr>
        <w:t>более III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44DA3" w:rsidRPr="00256815">
        <w:rPr>
          <w:rFonts w:ascii="Times New Roman Tj" w:hAnsi="Times New Roman Tj"/>
          <w:sz w:val="28"/>
          <w:szCs w:val="28"/>
        </w:rPr>
        <w:t>отсутствует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D44DA3" w:rsidRPr="00256815" w:rsidRDefault="00291488" w:rsidP="00D44D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6C257F" w:rsidRPr="00256815">
        <w:rPr>
          <w:rFonts w:ascii="Times New Roman Tj" w:hAnsi="Times New Roman Tj"/>
          <w:b/>
          <w:sz w:val="28"/>
          <w:szCs w:val="28"/>
        </w:rPr>
        <w:t>6</w:t>
      </w:r>
      <w:r w:rsidR="0078679D" w:rsidRPr="00256815">
        <w:rPr>
          <w:rFonts w:ascii="Times New Roman Tj" w:hAnsi="Times New Roman Tj"/>
          <w:b/>
          <w:sz w:val="28"/>
          <w:szCs w:val="28"/>
        </w:rPr>
        <w:t>35</w:t>
      </w:r>
      <w:r w:rsidR="00D44DA3" w:rsidRPr="00256815">
        <w:rPr>
          <w:rFonts w:ascii="Times New Roman Tj" w:hAnsi="Times New Roman Tj"/>
          <w:b/>
          <w:sz w:val="28"/>
          <w:szCs w:val="28"/>
        </w:rPr>
        <w:t>. Подвижность зубов при пародонтите тяжелой степени: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44DA3" w:rsidRPr="00256815">
        <w:rPr>
          <w:rFonts w:ascii="Times New Roman Tj" w:hAnsi="Times New Roman Tj"/>
          <w:sz w:val="28"/>
          <w:szCs w:val="28"/>
        </w:rPr>
        <w:t>I—II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6C257F" w:rsidRPr="00256815">
        <w:rPr>
          <w:rFonts w:ascii="Times New Roman Tj" w:hAnsi="Times New Roman Tj"/>
          <w:sz w:val="28"/>
          <w:szCs w:val="28"/>
        </w:rPr>
        <w:t xml:space="preserve">II - </w:t>
      </w:r>
      <w:r w:rsidR="00D44DA3" w:rsidRPr="00256815">
        <w:rPr>
          <w:rFonts w:ascii="Times New Roman Tj" w:hAnsi="Times New Roman Tj"/>
          <w:sz w:val="28"/>
          <w:szCs w:val="28"/>
        </w:rPr>
        <w:t>Ш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44DA3" w:rsidRPr="00256815">
        <w:rPr>
          <w:rFonts w:ascii="Times New Roman Tj" w:hAnsi="Times New Roman Tj"/>
          <w:sz w:val="28"/>
          <w:szCs w:val="28"/>
        </w:rPr>
        <w:t>III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44DA3" w:rsidRPr="00256815">
        <w:rPr>
          <w:rFonts w:ascii="Times New Roman Tj" w:hAnsi="Times New Roman Tj"/>
          <w:sz w:val="28"/>
          <w:szCs w:val="28"/>
        </w:rPr>
        <w:t>более III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44DA3" w:rsidRPr="00256815">
        <w:rPr>
          <w:rFonts w:ascii="Times New Roman Tj" w:hAnsi="Times New Roman Tj"/>
          <w:sz w:val="28"/>
          <w:szCs w:val="28"/>
        </w:rPr>
        <w:t>отсутствует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D44DA3" w:rsidRPr="00256815" w:rsidRDefault="00291488" w:rsidP="00D44D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6C257F" w:rsidRPr="00256815">
        <w:rPr>
          <w:rFonts w:ascii="Times New Roman Tj" w:hAnsi="Times New Roman Tj"/>
          <w:b/>
          <w:sz w:val="28"/>
          <w:szCs w:val="28"/>
        </w:rPr>
        <w:t>6</w:t>
      </w:r>
      <w:r w:rsidRPr="00256815">
        <w:rPr>
          <w:rFonts w:ascii="Times New Roman Tj" w:hAnsi="Times New Roman Tj"/>
          <w:b/>
          <w:sz w:val="28"/>
          <w:szCs w:val="28"/>
        </w:rPr>
        <w:t>3</w:t>
      </w:r>
      <w:r w:rsidR="0078679D" w:rsidRPr="00256815">
        <w:rPr>
          <w:rFonts w:ascii="Times New Roman Tj" w:hAnsi="Times New Roman Tj"/>
          <w:b/>
          <w:sz w:val="28"/>
          <w:szCs w:val="28"/>
        </w:rPr>
        <w:t>6</w:t>
      </w:r>
      <w:r w:rsidR="00D44DA3" w:rsidRPr="00256815">
        <w:rPr>
          <w:rFonts w:ascii="Times New Roman Tj" w:hAnsi="Times New Roman Tj"/>
          <w:b/>
          <w:sz w:val="28"/>
          <w:szCs w:val="28"/>
        </w:rPr>
        <w:t>. На рентгенограмме резорбция межальвеолярной перегородки до 1/3 соответствует: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44DA3" w:rsidRPr="00256815">
        <w:rPr>
          <w:rFonts w:ascii="Times New Roman Tj" w:hAnsi="Times New Roman Tj"/>
          <w:sz w:val="28"/>
          <w:szCs w:val="28"/>
        </w:rPr>
        <w:t>пародонтиту легкой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44DA3" w:rsidRPr="00256815">
        <w:rPr>
          <w:rFonts w:ascii="Times New Roman Tj" w:hAnsi="Times New Roman Tj"/>
          <w:sz w:val="28"/>
          <w:szCs w:val="28"/>
        </w:rPr>
        <w:t>пародонтиту средней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44DA3" w:rsidRPr="00256815">
        <w:rPr>
          <w:rFonts w:ascii="Times New Roman Tj" w:hAnsi="Times New Roman Tj"/>
          <w:sz w:val="28"/>
          <w:szCs w:val="28"/>
        </w:rPr>
        <w:t>пародонтиту тяжелой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44DA3" w:rsidRPr="00256815">
        <w:rPr>
          <w:rFonts w:ascii="Times New Roman Tj" w:hAnsi="Times New Roman Tj"/>
          <w:sz w:val="28"/>
          <w:szCs w:val="28"/>
        </w:rPr>
        <w:t>пародонтозу средней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44DA3" w:rsidRPr="00256815">
        <w:rPr>
          <w:rFonts w:ascii="Times New Roman Tj" w:hAnsi="Times New Roman Tj"/>
          <w:sz w:val="28"/>
          <w:szCs w:val="28"/>
        </w:rPr>
        <w:t>пародонтозу тяжелой степени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D44DA3" w:rsidRPr="00256815" w:rsidRDefault="00291488" w:rsidP="00D44D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6C257F" w:rsidRPr="00256815">
        <w:rPr>
          <w:rFonts w:ascii="Times New Roman Tj" w:hAnsi="Times New Roman Tj"/>
          <w:b/>
          <w:sz w:val="28"/>
          <w:szCs w:val="28"/>
        </w:rPr>
        <w:t>6</w:t>
      </w:r>
      <w:r w:rsidR="0078679D" w:rsidRPr="00256815">
        <w:rPr>
          <w:rFonts w:ascii="Times New Roman Tj" w:hAnsi="Times New Roman Tj"/>
          <w:b/>
          <w:sz w:val="28"/>
          <w:szCs w:val="28"/>
        </w:rPr>
        <w:t>37</w:t>
      </w:r>
      <w:r w:rsidR="00D44DA3" w:rsidRPr="00256815">
        <w:rPr>
          <w:rFonts w:ascii="Times New Roman Tj" w:hAnsi="Times New Roman Tj"/>
          <w:b/>
          <w:sz w:val="28"/>
          <w:szCs w:val="28"/>
        </w:rPr>
        <w:t>. На рентгенограмме резорбция межальвеолярной перегородки до 1/2 соответствует: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44DA3" w:rsidRPr="00256815">
        <w:rPr>
          <w:rFonts w:ascii="Times New Roman Tj" w:hAnsi="Times New Roman Tj"/>
          <w:sz w:val="28"/>
          <w:szCs w:val="28"/>
        </w:rPr>
        <w:t>пародонтиту легкой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44DA3" w:rsidRPr="00256815">
        <w:rPr>
          <w:rFonts w:ascii="Times New Roman Tj" w:hAnsi="Times New Roman Tj"/>
          <w:sz w:val="28"/>
          <w:szCs w:val="28"/>
        </w:rPr>
        <w:t>пародонтиту средней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44DA3" w:rsidRPr="00256815">
        <w:rPr>
          <w:rFonts w:ascii="Times New Roman Tj" w:hAnsi="Times New Roman Tj"/>
          <w:sz w:val="28"/>
          <w:szCs w:val="28"/>
        </w:rPr>
        <w:t>пародонтиту тяжелой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44DA3" w:rsidRPr="00256815">
        <w:rPr>
          <w:rFonts w:ascii="Times New Roman Tj" w:hAnsi="Times New Roman Tj"/>
          <w:sz w:val="28"/>
          <w:szCs w:val="28"/>
        </w:rPr>
        <w:t>пародонтозу средней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44DA3" w:rsidRPr="00256815">
        <w:rPr>
          <w:rFonts w:ascii="Times New Roman Tj" w:hAnsi="Times New Roman Tj"/>
          <w:sz w:val="28"/>
          <w:szCs w:val="28"/>
        </w:rPr>
        <w:t>пародонтозу тяжелой степени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D44DA3" w:rsidRPr="00256815" w:rsidRDefault="00291488" w:rsidP="00D44D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6C257F" w:rsidRPr="00256815">
        <w:rPr>
          <w:rFonts w:ascii="Times New Roman Tj" w:hAnsi="Times New Roman Tj"/>
          <w:b/>
          <w:sz w:val="28"/>
          <w:szCs w:val="28"/>
        </w:rPr>
        <w:t>6</w:t>
      </w:r>
      <w:r w:rsidRPr="00256815">
        <w:rPr>
          <w:rFonts w:ascii="Times New Roman Tj" w:hAnsi="Times New Roman Tj"/>
          <w:b/>
          <w:sz w:val="28"/>
          <w:szCs w:val="28"/>
        </w:rPr>
        <w:t>3</w:t>
      </w:r>
      <w:r w:rsidR="0078679D" w:rsidRPr="00256815">
        <w:rPr>
          <w:rFonts w:ascii="Times New Roman Tj" w:hAnsi="Times New Roman Tj"/>
          <w:b/>
          <w:sz w:val="28"/>
          <w:szCs w:val="28"/>
        </w:rPr>
        <w:t>8</w:t>
      </w:r>
      <w:r w:rsidR="00D44DA3" w:rsidRPr="00256815">
        <w:rPr>
          <w:rFonts w:ascii="Times New Roman Tj" w:hAnsi="Times New Roman Tj"/>
          <w:b/>
          <w:sz w:val="28"/>
          <w:szCs w:val="28"/>
        </w:rPr>
        <w:t>. На рентгенограмме резорбция межальвеолярной перегородки более 1/2 соответствует: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44DA3" w:rsidRPr="00256815">
        <w:rPr>
          <w:rFonts w:ascii="Times New Roman Tj" w:hAnsi="Times New Roman Tj"/>
          <w:sz w:val="28"/>
          <w:szCs w:val="28"/>
        </w:rPr>
        <w:t>пародонтиту легкой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44DA3" w:rsidRPr="00256815">
        <w:rPr>
          <w:rFonts w:ascii="Times New Roman Tj" w:hAnsi="Times New Roman Tj"/>
          <w:sz w:val="28"/>
          <w:szCs w:val="28"/>
        </w:rPr>
        <w:t>пародонтиту средней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44DA3" w:rsidRPr="00256815">
        <w:rPr>
          <w:rFonts w:ascii="Times New Roman Tj" w:hAnsi="Times New Roman Tj"/>
          <w:sz w:val="28"/>
          <w:szCs w:val="28"/>
        </w:rPr>
        <w:t>пародонтиту тяжелой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44DA3" w:rsidRPr="00256815">
        <w:rPr>
          <w:rFonts w:ascii="Times New Roman Tj" w:hAnsi="Times New Roman Tj"/>
          <w:sz w:val="28"/>
          <w:szCs w:val="28"/>
        </w:rPr>
        <w:t>пародонтозу средней степени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44DA3" w:rsidRPr="00256815">
        <w:rPr>
          <w:rFonts w:ascii="Times New Roman Tj" w:hAnsi="Times New Roman Tj"/>
          <w:sz w:val="28"/>
          <w:szCs w:val="28"/>
        </w:rPr>
        <w:t>пародонтозу тяжелой степени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D44DA3" w:rsidRPr="00256815" w:rsidRDefault="00291488" w:rsidP="00D44D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6C257F" w:rsidRPr="00256815">
        <w:rPr>
          <w:rFonts w:ascii="Times New Roman Tj" w:hAnsi="Times New Roman Tj"/>
          <w:b/>
          <w:sz w:val="28"/>
          <w:szCs w:val="28"/>
        </w:rPr>
        <w:t>6</w:t>
      </w:r>
      <w:r w:rsidR="0078679D" w:rsidRPr="00256815">
        <w:rPr>
          <w:rFonts w:ascii="Times New Roman Tj" w:hAnsi="Times New Roman Tj"/>
          <w:b/>
          <w:sz w:val="28"/>
          <w:szCs w:val="28"/>
        </w:rPr>
        <w:t>39</w:t>
      </w:r>
      <w:r w:rsidR="00D44DA3" w:rsidRPr="00256815">
        <w:rPr>
          <w:rFonts w:ascii="Times New Roman Tj" w:hAnsi="Times New Roman Tj"/>
          <w:b/>
          <w:sz w:val="28"/>
          <w:szCs w:val="28"/>
        </w:rPr>
        <w:t>. Первый этап плана лечения пародонтита: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44DA3" w:rsidRPr="00256815">
        <w:rPr>
          <w:rFonts w:ascii="Times New Roman Tj" w:hAnsi="Times New Roman Tj"/>
          <w:sz w:val="28"/>
          <w:szCs w:val="28"/>
        </w:rPr>
        <w:t>медикаментозное противовоспалительное лечение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44DA3" w:rsidRPr="00256815">
        <w:rPr>
          <w:rFonts w:ascii="Times New Roman Tj" w:hAnsi="Times New Roman Tj"/>
          <w:sz w:val="28"/>
          <w:szCs w:val="28"/>
        </w:rPr>
        <w:t>ортодонтическое лечение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44DA3" w:rsidRPr="00256815">
        <w:rPr>
          <w:rFonts w:ascii="Times New Roman Tj" w:hAnsi="Times New Roman Tj"/>
          <w:sz w:val="28"/>
          <w:szCs w:val="28"/>
        </w:rPr>
        <w:t>ортопедическое лечение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44DA3" w:rsidRPr="00256815">
        <w:rPr>
          <w:rFonts w:ascii="Times New Roman Tj" w:hAnsi="Times New Roman Tj"/>
          <w:sz w:val="28"/>
          <w:szCs w:val="28"/>
        </w:rPr>
        <w:t>профессиональная гигиена полости рта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44DA3" w:rsidRPr="00256815">
        <w:rPr>
          <w:rFonts w:ascii="Times New Roman Tj" w:hAnsi="Times New Roman Tj"/>
          <w:sz w:val="28"/>
          <w:szCs w:val="28"/>
        </w:rPr>
        <w:t>хирургическое лечение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D44DA3" w:rsidRPr="00256815" w:rsidRDefault="00291488" w:rsidP="00D44D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6C257F" w:rsidRPr="00256815">
        <w:rPr>
          <w:rFonts w:ascii="Times New Roman Tj" w:hAnsi="Times New Roman Tj"/>
          <w:b/>
          <w:sz w:val="28"/>
          <w:szCs w:val="28"/>
        </w:rPr>
        <w:t>6</w:t>
      </w:r>
      <w:r w:rsidRPr="00256815">
        <w:rPr>
          <w:rFonts w:ascii="Times New Roman Tj" w:hAnsi="Times New Roman Tj"/>
          <w:b/>
          <w:sz w:val="28"/>
          <w:szCs w:val="28"/>
        </w:rPr>
        <w:t>4</w:t>
      </w:r>
      <w:r w:rsidR="0078679D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44DA3" w:rsidRPr="00256815">
        <w:rPr>
          <w:rFonts w:ascii="Times New Roman Tj" w:hAnsi="Times New Roman Tj"/>
          <w:b/>
          <w:sz w:val="28"/>
          <w:szCs w:val="28"/>
        </w:rPr>
        <w:t>Метод хирургического лечения пародонтита при глубине пародонтального кармана до 5 мм: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44DA3" w:rsidRPr="00256815">
        <w:rPr>
          <w:rFonts w:ascii="Times New Roman Tj" w:hAnsi="Times New Roman Tj"/>
          <w:sz w:val="28"/>
          <w:szCs w:val="28"/>
        </w:rPr>
        <w:t>кюретаж карманов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44DA3" w:rsidRPr="00256815">
        <w:rPr>
          <w:rFonts w:ascii="Times New Roman Tj" w:hAnsi="Times New Roman Tj"/>
          <w:sz w:val="28"/>
          <w:szCs w:val="28"/>
        </w:rPr>
        <w:t>операция «открытый кюретаж»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44DA3" w:rsidRPr="00256815">
        <w:rPr>
          <w:rFonts w:ascii="Times New Roman Tj" w:hAnsi="Times New Roman Tj"/>
          <w:sz w:val="28"/>
          <w:szCs w:val="28"/>
        </w:rPr>
        <w:t>лоскутная операция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44DA3" w:rsidRPr="00256815">
        <w:rPr>
          <w:rFonts w:ascii="Times New Roman Tj" w:hAnsi="Times New Roman Tj"/>
          <w:sz w:val="28"/>
          <w:szCs w:val="28"/>
        </w:rPr>
        <w:t>гингивотомия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44DA3" w:rsidRPr="00256815">
        <w:rPr>
          <w:rFonts w:ascii="Times New Roman Tj" w:hAnsi="Times New Roman Tj"/>
          <w:sz w:val="28"/>
          <w:szCs w:val="28"/>
        </w:rPr>
        <w:t>гингивэктомия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D44DA3" w:rsidRPr="00256815" w:rsidRDefault="00291488" w:rsidP="006C257F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6C257F" w:rsidRPr="00256815">
        <w:rPr>
          <w:rFonts w:ascii="Times New Roman Tj" w:hAnsi="Times New Roman Tj"/>
          <w:b/>
          <w:sz w:val="28"/>
          <w:szCs w:val="28"/>
        </w:rPr>
        <w:t>6</w:t>
      </w:r>
      <w:r w:rsidRPr="00256815">
        <w:rPr>
          <w:rFonts w:ascii="Times New Roman Tj" w:hAnsi="Times New Roman Tj"/>
          <w:b/>
          <w:sz w:val="28"/>
          <w:szCs w:val="28"/>
        </w:rPr>
        <w:t>4</w:t>
      </w:r>
      <w:r w:rsidR="0078679D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44DA3" w:rsidRPr="00256815">
        <w:rPr>
          <w:rFonts w:ascii="Times New Roman Tj" w:hAnsi="Times New Roman Tj"/>
          <w:b/>
          <w:sz w:val="28"/>
          <w:szCs w:val="28"/>
        </w:rPr>
        <w:t>Метод хирургического лечения пародонтита при глубине пародонтального кармана более 5 мм: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44DA3" w:rsidRPr="00256815">
        <w:rPr>
          <w:rFonts w:ascii="Times New Roman Tj" w:hAnsi="Times New Roman Tj"/>
          <w:sz w:val="28"/>
          <w:szCs w:val="28"/>
        </w:rPr>
        <w:t>кюретаж карманов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44DA3" w:rsidRPr="00256815">
        <w:rPr>
          <w:rFonts w:ascii="Times New Roman Tj" w:hAnsi="Times New Roman Tj"/>
          <w:sz w:val="28"/>
          <w:szCs w:val="28"/>
        </w:rPr>
        <w:t>операция «открытый кюретаж»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44DA3" w:rsidRPr="00256815">
        <w:rPr>
          <w:rFonts w:ascii="Times New Roman Tj" w:hAnsi="Times New Roman Tj"/>
          <w:sz w:val="28"/>
          <w:szCs w:val="28"/>
        </w:rPr>
        <w:t>лоскутная операция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44DA3" w:rsidRPr="00256815">
        <w:rPr>
          <w:rFonts w:ascii="Times New Roman Tj" w:hAnsi="Times New Roman Tj"/>
          <w:sz w:val="28"/>
          <w:szCs w:val="28"/>
        </w:rPr>
        <w:t>гингивотомия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44DA3" w:rsidRPr="00256815">
        <w:rPr>
          <w:rFonts w:ascii="Times New Roman Tj" w:hAnsi="Times New Roman Tj"/>
          <w:sz w:val="28"/>
          <w:szCs w:val="28"/>
        </w:rPr>
        <w:t>гингивэктомия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D44DA3" w:rsidRPr="00256815" w:rsidRDefault="00291488" w:rsidP="00D44D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6C257F" w:rsidRPr="00256815">
        <w:rPr>
          <w:rFonts w:ascii="Times New Roman Tj" w:hAnsi="Times New Roman Tj"/>
          <w:b/>
          <w:sz w:val="28"/>
          <w:szCs w:val="28"/>
        </w:rPr>
        <w:t>6</w:t>
      </w:r>
      <w:r w:rsidRPr="00256815">
        <w:rPr>
          <w:rFonts w:ascii="Times New Roman Tj" w:hAnsi="Times New Roman Tj"/>
          <w:b/>
          <w:sz w:val="28"/>
          <w:szCs w:val="28"/>
        </w:rPr>
        <w:t>4</w:t>
      </w:r>
      <w:r w:rsidR="0078679D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44DA3" w:rsidRPr="00256815">
        <w:rPr>
          <w:rFonts w:ascii="Times New Roman Tj" w:hAnsi="Times New Roman Tj"/>
          <w:b/>
          <w:sz w:val="28"/>
          <w:szCs w:val="28"/>
        </w:rPr>
        <w:t>Вид хирургического вмешательства при вскрытии пародонтального абсцесса: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44DA3" w:rsidRPr="00256815">
        <w:rPr>
          <w:rFonts w:ascii="Times New Roman Tj" w:hAnsi="Times New Roman Tj"/>
          <w:sz w:val="28"/>
          <w:szCs w:val="28"/>
        </w:rPr>
        <w:t>гингивотомия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44DA3" w:rsidRPr="00256815">
        <w:rPr>
          <w:rFonts w:ascii="Times New Roman Tj" w:hAnsi="Times New Roman Tj"/>
          <w:sz w:val="28"/>
          <w:szCs w:val="28"/>
        </w:rPr>
        <w:t>гингивэктомия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44DA3" w:rsidRPr="00256815">
        <w:rPr>
          <w:rFonts w:ascii="Times New Roman Tj" w:hAnsi="Times New Roman Tj"/>
          <w:sz w:val="28"/>
          <w:szCs w:val="28"/>
        </w:rPr>
        <w:t>лоскутная операция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44DA3" w:rsidRPr="00256815">
        <w:rPr>
          <w:rFonts w:ascii="Times New Roman Tj" w:hAnsi="Times New Roman Tj"/>
          <w:sz w:val="28"/>
          <w:szCs w:val="28"/>
        </w:rPr>
        <w:t>экстирпация зуба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44DA3" w:rsidRPr="00256815">
        <w:rPr>
          <w:rFonts w:ascii="Times New Roman Tj" w:hAnsi="Times New Roman Tj"/>
          <w:sz w:val="28"/>
          <w:szCs w:val="28"/>
        </w:rPr>
        <w:t>кюретаж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D44DA3" w:rsidRPr="00256815" w:rsidRDefault="00291488" w:rsidP="00D44D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6C257F" w:rsidRPr="00256815">
        <w:rPr>
          <w:rFonts w:ascii="Times New Roman Tj" w:hAnsi="Times New Roman Tj"/>
          <w:b/>
          <w:sz w:val="28"/>
          <w:szCs w:val="28"/>
        </w:rPr>
        <w:t>6</w:t>
      </w:r>
      <w:r w:rsidRPr="00256815">
        <w:rPr>
          <w:rFonts w:ascii="Times New Roman Tj" w:hAnsi="Times New Roman Tj"/>
          <w:b/>
          <w:sz w:val="28"/>
          <w:szCs w:val="28"/>
        </w:rPr>
        <w:t>4</w:t>
      </w:r>
      <w:r w:rsidR="0078679D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44DA3" w:rsidRPr="00256815">
        <w:rPr>
          <w:rFonts w:ascii="Times New Roman Tj" w:hAnsi="Times New Roman Tj"/>
          <w:b/>
          <w:sz w:val="28"/>
          <w:szCs w:val="28"/>
        </w:rPr>
        <w:t>При хроническом генерализованном пародонтите в стадии ремиссии рекомендуется: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44DA3" w:rsidRPr="00256815">
        <w:rPr>
          <w:rFonts w:ascii="Times New Roman Tj" w:hAnsi="Times New Roman Tj"/>
          <w:sz w:val="28"/>
          <w:szCs w:val="28"/>
        </w:rPr>
        <w:t>диспансеризация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44DA3" w:rsidRPr="00256815">
        <w:rPr>
          <w:rFonts w:ascii="Times New Roman Tj" w:hAnsi="Times New Roman Tj"/>
          <w:sz w:val="28"/>
          <w:szCs w:val="28"/>
        </w:rPr>
        <w:t>антибактериальная терапия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44DA3" w:rsidRPr="00256815">
        <w:rPr>
          <w:rFonts w:ascii="Times New Roman Tj" w:hAnsi="Times New Roman Tj"/>
          <w:sz w:val="28"/>
          <w:szCs w:val="28"/>
        </w:rPr>
        <w:t>десенсибилизирующая терапия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44DA3" w:rsidRPr="00256815">
        <w:rPr>
          <w:rFonts w:ascii="Times New Roman Tj" w:hAnsi="Times New Roman Tj"/>
          <w:sz w:val="28"/>
          <w:szCs w:val="28"/>
        </w:rPr>
        <w:t>прием фторсодержащих таблеток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44DA3" w:rsidRPr="00256815">
        <w:rPr>
          <w:rFonts w:ascii="Times New Roman Tj" w:hAnsi="Times New Roman Tj"/>
          <w:sz w:val="28"/>
          <w:szCs w:val="28"/>
        </w:rPr>
        <w:t>герметизация фиссур зубов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D44DA3" w:rsidRPr="00256815" w:rsidRDefault="00291488" w:rsidP="00D44D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@64</w:t>
      </w:r>
      <w:r w:rsidR="0078679D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44DA3" w:rsidRPr="00256815">
        <w:rPr>
          <w:rFonts w:ascii="Times New Roman Tj" w:hAnsi="Times New Roman Tj"/>
          <w:b/>
          <w:sz w:val="28"/>
          <w:szCs w:val="28"/>
        </w:rPr>
        <w:t>Пародонтоз - заболевание: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44DA3" w:rsidRPr="00256815">
        <w:rPr>
          <w:rFonts w:ascii="Times New Roman Tj" w:hAnsi="Times New Roman Tj"/>
          <w:sz w:val="28"/>
          <w:szCs w:val="28"/>
        </w:rPr>
        <w:t>воспалительное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44DA3" w:rsidRPr="00256815">
        <w:rPr>
          <w:rFonts w:ascii="Times New Roman Tj" w:hAnsi="Times New Roman Tj"/>
          <w:sz w:val="28"/>
          <w:szCs w:val="28"/>
        </w:rPr>
        <w:t>воспалительно-дистрофическое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44DA3" w:rsidRPr="00256815">
        <w:rPr>
          <w:rFonts w:ascii="Times New Roman Tj" w:hAnsi="Times New Roman Tj"/>
          <w:sz w:val="28"/>
          <w:szCs w:val="28"/>
        </w:rPr>
        <w:t>дистрофическое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44DA3" w:rsidRPr="00256815">
        <w:rPr>
          <w:rFonts w:ascii="Times New Roman Tj" w:hAnsi="Times New Roman Tj"/>
          <w:sz w:val="28"/>
          <w:szCs w:val="28"/>
        </w:rPr>
        <w:t>опухолевидное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44DA3" w:rsidRPr="00256815">
        <w:rPr>
          <w:rFonts w:ascii="Times New Roman Tj" w:hAnsi="Times New Roman Tj"/>
          <w:sz w:val="28"/>
          <w:szCs w:val="28"/>
        </w:rPr>
        <w:t>инфекционное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D44DA3" w:rsidRPr="00256815" w:rsidRDefault="00291488" w:rsidP="006C257F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6C257F" w:rsidRPr="00256815">
        <w:rPr>
          <w:rFonts w:ascii="Times New Roman Tj" w:hAnsi="Times New Roman Tj"/>
          <w:b/>
          <w:sz w:val="28"/>
          <w:szCs w:val="28"/>
        </w:rPr>
        <w:t>6</w:t>
      </w:r>
      <w:r w:rsidRPr="00256815">
        <w:rPr>
          <w:rFonts w:ascii="Times New Roman Tj" w:hAnsi="Times New Roman Tj"/>
          <w:b/>
          <w:sz w:val="28"/>
          <w:szCs w:val="28"/>
        </w:rPr>
        <w:t>4</w:t>
      </w:r>
      <w:r w:rsidR="0078679D" w:rsidRPr="00256815">
        <w:rPr>
          <w:rFonts w:ascii="Times New Roman Tj" w:hAnsi="Times New Roman Tj"/>
          <w:b/>
          <w:sz w:val="28"/>
          <w:szCs w:val="28"/>
        </w:rPr>
        <w:t>5.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44DA3" w:rsidRPr="00256815">
        <w:rPr>
          <w:rFonts w:ascii="Times New Roman Tj" w:hAnsi="Times New Roman Tj"/>
          <w:b/>
          <w:sz w:val="28"/>
          <w:szCs w:val="28"/>
        </w:rPr>
        <w:t>Тип снижения высоты межальвеолярных перегородок при пародонтозе: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44DA3" w:rsidRPr="00256815">
        <w:rPr>
          <w:rFonts w:ascii="Times New Roman Tj" w:hAnsi="Times New Roman Tj"/>
          <w:sz w:val="28"/>
          <w:szCs w:val="28"/>
        </w:rPr>
        <w:t>вертикальный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44DA3" w:rsidRPr="00256815">
        <w:rPr>
          <w:rFonts w:ascii="Times New Roman Tj" w:hAnsi="Times New Roman Tj"/>
          <w:sz w:val="28"/>
          <w:szCs w:val="28"/>
        </w:rPr>
        <w:t>горизонтальный неравномерный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8679D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44DA3" w:rsidRPr="00256815">
        <w:rPr>
          <w:rFonts w:ascii="Times New Roman Tj" w:hAnsi="Times New Roman Tj"/>
          <w:sz w:val="28"/>
          <w:szCs w:val="28"/>
        </w:rPr>
        <w:t>горизонтальный равномерный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8679D" w:rsidRPr="00256815" w:rsidRDefault="00065B10" w:rsidP="0078679D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44DA3" w:rsidRPr="00256815">
        <w:rPr>
          <w:rFonts w:ascii="Times New Roman Tj" w:hAnsi="Times New Roman Tj"/>
          <w:sz w:val="28"/>
          <w:szCs w:val="28"/>
        </w:rPr>
        <w:t>очаговый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8679D" w:rsidRPr="00256815" w:rsidRDefault="0078679D" w:rsidP="0078679D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 смешанный.</w:t>
      </w:r>
    </w:p>
    <w:p w:rsidR="00D44DA3" w:rsidRPr="00256815" w:rsidRDefault="00291488" w:rsidP="00D44D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6C257F" w:rsidRPr="00256815">
        <w:rPr>
          <w:rFonts w:ascii="Times New Roman Tj" w:hAnsi="Times New Roman Tj"/>
          <w:b/>
          <w:sz w:val="28"/>
          <w:szCs w:val="28"/>
        </w:rPr>
        <w:t>6</w:t>
      </w:r>
      <w:r w:rsidRPr="00256815">
        <w:rPr>
          <w:rFonts w:ascii="Times New Roman Tj" w:hAnsi="Times New Roman Tj"/>
          <w:b/>
          <w:sz w:val="28"/>
          <w:szCs w:val="28"/>
        </w:rPr>
        <w:t>4</w:t>
      </w:r>
      <w:r w:rsidR="00B33B90" w:rsidRPr="00256815">
        <w:rPr>
          <w:rFonts w:ascii="Times New Roman Tj" w:hAnsi="Times New Roman Tj"/>
          <w:b/>
          <w:sz w:val="28"/>
          <w:szCs w:val="28"/>
        </w:rPr>
        <w:t>6</w:t>
      </w:r>
      <w:r w:rsidR="00D44DA3" w:rsidRPr="00256815">
        <w:rPr>
          <w:rFonts w:ascii="Times New Roman Tj" w:hAnsi="Times New Roman Tj"/>
          <w:b/>
          <w:sz w:val="28"/>
          <w:szCs w:val="28"/>
        </w:rPr>
        <w:t>. Рецессия десны характерна для: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44DA3" w:rsidRPr="00256815">
        <w:rPr>
          <w:rFonts w:ascii="Times New Roman Tj" w:hAnsi="Times New Roman Tj"/>
          <w:sz w:val="28"/>
          <w:szCs w:val="28"/>
        </w:rPr>
        <w:t>катарального гингивита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44DA3" w:rsidRPr="00256815">
        <w:rPr>
          <w:rFonts w:ascii="Times New Roman Tj" w:hAnsi="Times New Roman Tj"/>
          <w:sz w:val="28"/>
          <w:szCs w:val="28"/>
        </w:rPr>
        <w:t>гипертрофического гингивита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44DA3" w:rsidRPr="00256815">
        <w:rPr>
          <w:rFonts w:ascii="Times New Roman Tj" w:hAnsi="Times New Roman Tj"/>
          <w:sz w:val="28"/>
          <w:szCs w:val="28"/>
        </w:rPr>
        <w:t>язвенно-некротического гингивита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44DA3" w:rsidRPr="00256815">
        <w:rPr>
          <w:rFonts w:ascii="Times New Roman Tj" w:hAnsi="Times New Roman Tj"/>
          <w:sz w:val="28"/>
          <w:szCs w:val="28"/>
        </w:rPr>
        <w:t>пародонтита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44DA3" w:rsidRPr="00256815">
        <w:rPr>
          <w:rFonts w:ascii="Times New Roman Tj" w:hAnsi="Times New Roman Tj"/>
          <w:sz w:val="28"/>
          <w:szCs w:val="28"/>
        </w:rPr>
        <w:t>пародонтоз</w:t>
      </w:r>
      <w:r w:rsidR="004353F2" w:rsidRPr="00256815">
        <w:rPr>
          <w:rFonts w:ascii="Times New Roman Tj" w:hAnsi="Times New Roman Tj"/>
          <w:sz w:val="28"/>
          <w:szCs w:val="28"/>
        </w:rPr>
        <w:t>.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D44DA3" w:rsidRPr="00256815" w:rsidRDefault="00291488" w:rsidP="00D44D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6C257F" w:rsidRPr="00256815">
        <w:rPr>
          <w:rFonts w:ascii="Times New Roman Tj" w:hAnsi="Times New Roman Tj"/>
          <w:b/>
          <w:sz w:val="28"/>
          <w:szCs w:val="28"/>
        </w:rPr>
        <w:t>6</w:t>
      </w:r>
      <w:r w:rsidRPr="00256815">
        <w:rPr>
          <w:rFonts w:ascii="Times New Roman Tj" w:hAnsi="Times New Roman Tj"/>
          <w:b/>
          <w:sz w:val="28"/>
          <w:szCs w:val="28"/>
        </w:rPr>
        <w:t>4</w:t>
      </w:r>
      <w:r w:rsidR="00B33B90" w:rsidRPr="00256815">
        <w:rPr>
          <w:rFonts w:ascii="Times New Roman Tj" w:hAnsi="Times New Roman Tj"/>
          <w:b/>
          <w:sz w:val="28"/>
          <w:szCs w:val="28"/>
        </w:rPr>
        <w:t>7</w:t>
      </w:r>
      <w:r w:rsidR="00D44DA3" w:rsidRPr="00256815">
        <w:rPr>
          <w:rFonts w:ascii="Times New Roman Tj" w:hAnsi="Times New Roman Tj"/>
          <w:b/>
          <w:sz w:val="28"/>
          <w:szCs w:val="28"/>
        </w:rPr>
        <w:t>. Пародонтоз дифференцируют с народов гитом в стадии ремиссии по данным: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44DA3" w:rsidRPr="00256815">
        <w:rPr>
          <w:rFonts w:ascii="Times New Roman Tj" w:hAnsi="Times New Roman Tj"/>
          <w:sz w:val="28"/>
          <w:szCs w:val="28"/>
        </w:rPr>
        <w:t>анамнеза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44DA3" w:rsidRPr="00256815">
        <w:rPr>
          <w:rFonts w:ascii="Times New Roman Tj" w:hAnsi="Times New Roman Tj"/>
          <w:sz w:val="28"/>
          <w:szCs w:val="28"/>
        </w:rPr>
        <w:t>рентгенологического обследования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44DA3" w:rsidRPr="00256815">
        <w:rPr>
          <w:rFonts w:ascii="Times New Roman Tj" w:hAnsi="Times New Roman Tj"/>
          <w:sz w:val="28"/>
          <w:szCs w:val="28"/>
        </w:rPr>
        <w:t>клинического определения состояния пародонта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44DA3" w:rsidRPr="00256815">
        <w:rPr>
          <w:rFonts w:ascii="Times New Roman Tj" w:hAnsi="Times New Roman Tj"/>
          <w:sz w:val="28"/>
          <w:szCs w:val="28"/>
        </w:rPr>
        <w:t>клинического анализа крови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44DA3" w:rsidRPr="00256815">
        <w:rPr>
          <w:rFonts w:ascii="Times New Roman Tj" w:hAnsi="Times New Roman Tj"/>
          <w:sz w:val="28"/>
          <w:szCs w:val="28"/>
        </w:rPr>
        <w:t>анализа крови на содержание глюкозы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D44DA3" w:rsidRPr="00256815" w:rsidRDefault="00291488" w:rsidP="00D44D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6C257F" w:rsidRPr="00256815">
        <w:rPr>
          <w:rFonts w:ascii="Times New Roman Tj" w:hAnsi="Times New Roman Tj"/>
          <w:b/>
          <w:sz w:val="28"/>
          <w:szCs w:val="28"/>
        </w:rPr>
        <w:t>6</w:t>
      </w:r>
      <w:r w:rsidR="00B33B90" w:rsidRPr="00256815">
        <w:rPr>
          <w:rFonts w:ascii="Times New Roman Tj" w:hAnsi="Times New Roman Tj"/>
          <w:b/>
          <w:sz w:val="28"/>
          <w:szCs w:val="28"/>
        </w:rPr>
        <w:t>48</w:t>
      </w:r>
      <w:r w:rsidR="00D44DA3" w:rsidRPr="00256815">
        <w:rPr>
          <w:rFonts w:ascii="Times New Roman Tj" w:hAnsi="Times New Roman Tj"/>
          <w:b/>
          <w:sz w:val="28"/>
          <w:szCs w:val="28"/>
        </w:rPr>
        <w:t>. Пародонтальные карманы при пародонтозе: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44DA3" w:rsidRPr="00256815">
        <w:rPr>
          <w:rFonts w:ascii="Times New Roman Tj" w:hAnsi="Times New Roman Tj"/>
          <w:sz w:val="28"/>
          <w:szCs w:val="28"/>
        </w:rPr>
        <w:t>менее 3 мм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44DA3" w:rsidRPr="00256815">
        <w:rPr>
          <w:rFonts w:ascii="Times New Roman Tj" w:hAnsi="Times New Roman Tj"/>
          <w:sz w:val="28"/>
          <w:szCs w:val="28"/>
        </w:rPr>
        <w:t>до 4 мм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44DA3" w:rsidRPr="00256815">
        <w:rPr>
          <w:rFonts w:ascii="Times New Roman Tj" w:hAnsi="Times New Roman Tj"/>
          <w:sz w:val="28"/>
          <w:szCs w:val="28"/>
        </w:rPr>
        <w:t>до 5 мм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44DA3" w:rsidRPr="00256815">
        <w:rPr>
          <w:rFonts w:ascii="Times New Roman Tj" w:hAnsi="Times New Roman Tj"/>
          <w:sz w:val="28"/>
          <w:szCs w:val="28"/>
        </w:rPr>
        <w:t>более 5 мм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44DA3" w:rsidRPr="00256815">
        <w:rPr>
          <w:rFonts w:ascii="Times New Roman Tj" w:hAnsi="Times New Roman Tj"/>
          <w:sz w:val="28"/>
          <w:szCs w:val="28"/>
        </w:rPr>
        <w:t>отсутствуют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D44DA3" w:rsidRPr="00256815" w:rsidRDefault="00291488" w:rsidP="00D44D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6C257F" w:rsidRPr="00256815">
        <w:rPr>
          <w:rFonts w:ascii="Times New Roman Tj" w:hAnsi="Times New Roman Tj"/>
          <w:b/>
          <w:sz w:val="28"/>
          <w:szCs w:val="28"/>
        </w:rPr>
        <w:t>6</w:t>
      </w:r>
      <w:r w:rsidRPr="00256815">
        <w:rPr>
          <w:rFonts w:ascii="Times New Roman Tj" w:hAnsi="Times New Roman Tj"/>
          <w:b/>
          <w:sz w:val="28"/>
          <w:szCs w:val="28"/>
        </w:rPr>
        <w:t>4</w:t>
      </w:r>
      <w:r w:rsidR="00B33B90" w:rsidRPr="00256815">
        <w:rPr>
          <w:rFonts w:ascii="Times New Roman Tj" w:hAnsi="Times New Roman Tj"/>
          <w:b/>
          <w:sz w:val="28"/>
          <w:szCs w:val="28"/>
        </w:rPr>
        <w:t>9</w:t>
      </w:r>
      <w:r w:rsidR="00D44DA3" w:rsidRPr="00256815">
        <w:rPr>
          <w:rFonts w:ascii="Times New Roman Tj" w:hAnsi="Times New Roman Tj"/>
          <w:b/>
          <w:sz w:val="28"/>
          <w:szCs w:val="28"/>
        </w:rPr>
        <w:t>. Зуд в десне - характерная жалоба пациента при: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44DA3" w:rsidRPr="00256815">
        <w:rPr>
          <w:rFonts w:ascii="Times New Roman Tj" w:hAnsi="Times New Roman Tj"/>
          <w:sz w:val="28"/>
          <w:szCs w:val="28"/>
        </w:rPr>
        <w:t>катаральном гингивите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44DA3" w:rsidRPr="00256815">
        <w:rPr>
          <w:rFonts w:ascii="Times New Roman Tj" w:hAnsi="Times New Roman Tj"/>
          <w:sz w:val="28"/>
          <w:szCs w:val="28"/>
        </w:rPr>
        <w:t>гипертрофическом гингивите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44DA3" w:rsidRPr="00256815">
        <w:rPr>
          <w:rFonts w:ascii="Times New Roman Tj" w:hAnsi="Times New Roman Tj"/>
          <w:sz w:val="28"/>
          <w:szCs w:val="28"/>
        </w:rPr>
        <w:t>язвенно-некротическом гингивите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44DA3" w:rsidRPr="00256815">
        <w:rPr>
          <w:rFonts w:ascii="Times New Roman Tj" w:hAnsi="Times New Roman Tj"/>
          <w:sz w:val="28"/>
          <w:szCs w:val="28"/>
        </w:rPr>
        <w:t>пародонтите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44DA3" w:rsidRPr="00256815">
        <w:rPr>
          <w:rFonts w:ascii="Times New Roman Tj" w:hAnsi="Times New Roman Tj"/>
          <w:sz w:val="28"/>
          <w:szCs w:val="28"/>
        </w:rPr>
        <w:t>пародонтозе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D44DA3" w:rsidRPr="00256815" w:rsidRDefault="00291488" w:rsidP="00D44D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6C257F" w:rsidRPr="00256815">
        <w:rPr>
          <w:rFonts w:ascii="Times New Roman Tj" w:hAnsi="Times New Roman Tj"/>
          <w:b/>
          <w:sz w:val="28"/>
          <w:szCs w:val="28"/>
        </w:rPr>
        <w:t>6</w:t>
      </w:r>
      <w:r w:rsidR="00B33B90" w:rsidRPr="00256815">
        <w:rPr>
          <w:rFonts w:ascii="Times New Roman Tj" w:hAnsi="Times New Roman Tj"/>
          <w:b/>
          <w:sz w:val="28"/>
          <w:szCs w:val="28"/>
        </w:rPr>
        <w:t>50</w:t>
      </w:r>
      <w:r w:rsidR="00D44DA3" w:rsidRPr="00256815">
        <w:rPr>
          <w:rFonts w:ascii="Times New Roman Tj" w:hAnsi="Times New Roman Tj"/>
          <w:b/>
          <w:sz w:val="28"/>
          <w:szCs w:val="28"/>
        </w:rPr>
        <w:t>. Обнажение шеек и корней зубов - характерная жалоба пациента при: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44DA3" w:rsidRPr="00256815">
        <w:rPr>
          <w:rFonts w:ascii="Times New Roman Tj" w:hAnsi="Times New Roman Tj"/>
          <w:sz w:val="28"/>
          <w:szCs w:val="28"/>
        </w:rPr>
        <w:t>катаральном гингивите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44DA3" w:rsidRPr="00256815">
        <w:rPr>
          <w:rFonts w:ascii="Times New Roman Tj" w:hAnsi="Times New Roman Tj"/>
          <w:sz w:val="28"/>
          <w:szCs w:val="28"/>
        </w:rPr>
        <w:t>гипертрофическом гингивите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44DA3" w:rsidRPr="00256815">
        <w:rPr>
          <w:rFonts w:ascii="Times New Roman Tj" w:hAnsi="Times New Roman Tj"/>
          <w:sz w:val="28"/>
          <w:szCs w:val="28"/>
        </w:rPr>
        <w:t>язвенно-некротическом гингивите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44DA3" w:rsidRPr="00256815">
        <w:rPr>
          <w:rFonts w:ascii="Times New Roman Tj" w:hAnsi="Times New Roman Tj"/>
          <w:sz w:val="28"/>
          <w:szCs w:val="28"/>
        </w:rPr>
        <w:t>пародонтите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44DA3" w:rsidRPr="00256815">
        <w:rPr>
          <w:rFonts w:ascii="Times New Roman Tj" w:hAnsi="Times New Roman Tj"/>
          <w:sz w:val="28"/>
          <w:szCs w:val="28"/>
        </w:rPr>
        <w:t>пародонтозе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D44DA3" w:rsidRPr="00256815" w:rsidRDefault="00291488" w:rsidP="00D44D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6C257F" w:rsidRPr="00256815">
        <w:rPr>
          <w:rFonts w:ascii="Times New Roman Tj" w:hAnsi="Times New Roman Tj"/>
          <w:b/>
          <w:sz w:val="28"/>
          <w:szCs w:val="28"/>
        </w:rPr>
        <w:t>65</w:t>
      </w:r>
      <w:r w:rsidR="0078679D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44DA3" w:rsidRPr="00256815">
        <w:rPr>
          <w:rFonts w:ascii="Times New Roman Tj" w:hAnsi="Times New Roman Tj"/>
          <w:b/>
          <w:sz w:val="28"/>
          <w:szCs w:val="28"/>
        </w:rPr>
        <w:t>Окраска десны при пародонтозе: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44DA3" w:rsidRPr="00256815">
        <w:rPr>
          <w:rFonts w:ascii="Times New Roman Tj" w:hAnsi="Times New Roman Tj"/>
          <w:sz w:val="28"/>
          <w:szCs w:val="28"/>
        </w:rPr>
        <w:t>бледно-розовая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  <w:r w:rsidR="00D44DA3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44DA3" w:rsidRPr="00256815">
        <w:rPr>
          <w:rFonts w:ascii="Times New Roman Tj" w:hAnsi="Times New Roman Tj"/>
          <w:sz w:val="28"/>
          <w:szCs w:val="28"/>
        </w:rPr>
        <w:t>гиперемированная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44DA3" w:rsidRPr="00256815">
        <w:rPr>
          <w:rFonts w:ascii="Times New Roman Tj" w:hAnsi="Times New Roman Tj"/>
          <w:sz w:val="28"/>
          <w:szCs w:val="28"/>
        </w:rPr>
        <w:t>желтоватая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78679D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44DA3" w:rsidRPr="00256815">
        <w:rPr>
          <w:rFonts w:ascii="Times New Roman Tj" w:hAnsi="Times New Roman Tj"/>
          <w:sz w:val="28"/>
          <w:szCs w:val="28"/>
        </w:rPr>
        <w:t>цианотичная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78679D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 бледная.</w:t>
      </w:r>
    </w:p>
    <w:p w:rsidR="00D44DA3" w:rsidRPr="00256815" w:rsidRDefault="00291488" w:rsidP="00D44D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6C257F" w:rsidRPr="00256815">
        <w:rPr>
          <w:rFonts w:ascii="Times New Roman Tj" w:hAnsi="Times New Roman Tj"/>
          <w:b/>
          <w:sz w:val="28"/>
          <w:szCs w:val="28"/>
        </w:rPr>
        <w:t>65</w:t>
      </w:r>
      <w:r w:rsidR="0078679D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44DA3" w:rsidRPr="00256815">
        <w:rPr>
          <w:rFonts w:ascii="Times New Roman Tj" w:hAnsi="Times New Roman Tj"/>
          <w:b/>
          <w:sz w:val="28"/>
          <w:szCs w:val="28"/>
        </w:rPr>
        <w:t>Обнажение поверхности корня зуба (рецессия десны) проявляется на поверхностях зубов: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44DA3" w:rsidRPr="00256815">
        <w:rPr>
          <w:rFonts w:ascii="Times New Roman Tj" w:hAnsi="Times New Roman Tj"/>
          <w:sz w:val="28"/>
          <w:szCs w:val="28"/>
        </w:rPr>
        <w:t>только на вестибулярной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44DA3" w:rsidRPr="00256815">
        <w:rPr>
          <w:rFonts w:ascii="Times New Roman Tj" w:hAnsi="Times New Roman Tj"/>
          <w:sz w:val="28"/>
          <w:szCs w:val="28"/>
        </w:rPr>
        <w:t>только на оральной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44DA3" w:rsidRPr="00256815">
        <w:rPr>
          <w:rFonts w:ascii="Times New Roman Tj" w:hAnsi="Times New Roman Tj"/>
          <w:sz w:val="28"/>
          <w:szCs w:val="28"/>
        </w:rPr>
        <w:t>как на вестибулярной, так и на оральной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44DA3" w:rsidRPr="00256815">
        <w:rPr>
          <w:rFonts w:ascii="Times New Roman Tj" w:hAnsi="Times New Roman Tj"/>
          <w:sz w:val="28"/>
          <w:szCs w:val="28"/>
        </w:rPr>
        <w:t>на жевательной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44DA3" w:rsidRPr="00256815">
        <w:rPr>
          <w:rFonts w:ascii="Times New Roman Tj" w:hAnsi="Times New Roman Tj"/>
          <w:sz w:val="28"/>
          <w:szCs w:val="28"/>
        </w:rPr>
        <w:t>на контактной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D44DA3" w:rsidRPr="00256815" w:rsidRDefault="00291488" w:rsidP="00D44D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@65</w:t>
      </w:r>
      <w:r w:rsidR="0078679D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44DA3" w:rsidRPr="00256815">
        <w:rPr>
          <w:rFonts w:ascii="Times New Roman Tj" w:hAnsi="Times New Roman Tj"/>
          <w:b/>
          <w:sz w:val="28"/>
          <w:szCs w:val="28"/>
        </w:rPr>
        <w:t>Пародонтоз следует дифференцировать с: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44DA3" w:rsidRPr="00256815">
        <w:rPr>
          <w:rFonts w:ascii="Times New Roman Tj" w:hAnsi="Times New Roman Tj"/>
          <w:sz w:val="28"/>
          <w:szCs w:val="28"/>
        </w:rPr>
        <w:t>катаральным гингивитом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44DA3" w:rsidRPr="00256815">
        <w:rPr>
          <w:rFonts w:ascii="Times New Roman Tj" w:hAnsi="Times New Roman Tj"/>
          <w:sz w:val="28"/>
          <w:szCs w:val="28"/>
        </w:rPr>
        <w:t>гипертрофическим гингивитом отечной формы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44DA3" w:rsidRPr="00256815">
        <w:rPr>
          <w:rFonts w:ascii="Times New Roman Tj" w:hAnsi="Times New Roman Tj"/>
          <w:sz w:val="28"/>
          <w:szCs w:val="28"/>
        </w:rPr>
        <w:t>гипертрофическим гингивитом фиброзной формы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44DA3" w:rsidRPr="00256815">
        <w:rPr>
          <w:rFonts w:ascii="Times New Roman Tj" w:hAnsi="Times New Roman Tj"/>
          <w:sz w:val="28"/>
          <w:szCs w:val="28"/>
        </w:rPr>
        <w:t>пародонтитом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44DA3" w:rsidRPr="00256815">
        <w:rPr>
          <w:rFonts w:ascii="Times New Roman Tj" w:hAnsi="Times New Roman Tj"/>
          <w:sz w:val="28"/>
          <w:szCs w:val="28"/>
        </w:rPr>
        <w:t>пародонтитом в стадии ремиссии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D44DA3" w:rsidRPr="00256815" w:rsidRDefault="00291488" w:rsidP="00D44DA3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6C257F" w:rsidRPr="00256815">
        <w:rPr>
          <w:rFonts w:ascii="Times New Roman Tj" w:hAnsi="Times New Roman Tj"/>
          <w:b/>
          <w:sz w:val="28"/>
          <w:szCs w:val="28"/>
        </w:rPr>
        <w:t>65</w:t>
      </w:r>
      <w:r w:rsidR="0078679D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44DA3" w:rsidRPr="00256815">
        <w:rPr>
          <w:rFonts w:ascii="Times New Roman Tj" w:hAnsi="Times New Roman Tj"/>
          <w:b/>
          <w:sz w:val="28"/>
          <w:szCs w:val="28"/>
        </w:rPr>
        <w:t>Для лечения гиперестезии твердых тканей зубов при пародонтозе проводят: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44DA3" w:rsidRPr="00256815">
        <w:rPr>
          <w:rFonts w:ascii="Times New Roman Tj" w:hAnsi="Times New Roman Tj"/>
          <w:sz w:val="28"/>
          <w:szCs w:val="28"/>
        </w:rPr>
        <w:t>реопародонтографию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44DA3" w:rsidRPr="00256815">
        <w:rPr>
          <w:rFonts w:ascii="Times New Roman Tj" w:hAnsi="Times New Roman Tj"/>
          <w:sz w:val="28"/>
          <w:szCs w:val="28"/>
        </w:rPr>
        <w:t>УВЧ-терапию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44DA3" w:rsidRPr="00256815">
        <w:rPr>
          <w:rFonts w:ascii="Times New Roman Tj" w:hAnsi="Times New Roman Tj"/>
          <w:sz w:val="28"/>
          <w:szCs w:val="28"/>
        </w:rPr>
        <w:t>реминерализующую терапию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44DA3" w:rsidRPr="00256815">
        <w:rPr>
          <w:rFonts w:ascii="Times New Roman Tj" w:hAnsi="Times New Roman Tj"/>
          <w:sz w:val="28"/>
          <w:szCs w:val="28"/>
        </w:rPr>
        <w:t>противовоспалительную терапию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44DA3" w:rsidRPr="00256815">
        <w:rPr>
          <w:rFonts w:ascii="Times New Roman Tj" w:hAnsi="Times New Roman Tj"/>
          <w:sz w:val="28"/>
          <w:szCs w:val="28"/>
        </w:rPr>
        <w:t>десенсибилизирующую терапию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D44DA3" w:rsidRPr="00256815" w:rsidRDefault="00291488" w:rsidP="006C257F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78679D" w:rsidRPr="00256815">
        <w:rPr>
          <w:rFonts w:ascii="Times New Roman Tj" w:hAnsi="Times New Roman Tj"/>
          <w:b/>
          <w:sz w:val="28"/>
          <w:szCs w:val="28"/>
        </w:rPr>
        <w:t>655</w:t>
      </w:r>
      <w:r w:rsidR="00D44DA3" w:rsidRPr="00256815">
        <w:rPr>
          <w:rFonts w:ascii="Times New Roman Tj" w:hAnsi="Times New Roman Tj"/>
          <w:b/>
          <w:sz w:val="28"/>
          <w:szCs w:val="28"/>
        </w:rPr>
        <w:t>. Для уменьшения гиперестезии твердых тканей зубов при пародонтозе используют зубные пасты: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44DA3" w:rsidRPr="00256815">
        <w:rPr>
          <w:rFonts w:ascii="Times New Roman Tj" w:hAnsi="Times New Roman Tj"/>
          <w:sz w:val="28"/>
          <w:szCs w:val="28"/>
        </w:rPr>
        <w:t>гигиенические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44DA3" w:rsidRPr="00256815">
        <w:rPr>
          <w:rFonts w:ascii="Times New Roman Tj" w:hAnsi="Times New Roman Tj"/>
          <w:sz w:val="28"/>
          <w:szCs w:val="28"/>
        </w:rPr>
        <w:t>противовоспалительные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44DA3" w:rsidRPr="00256815">
        <w:rPr>
          <w:rFonts w:ascii="Times New Roman Tj" w:hAnsi="Times New Roman Tj"/>
          <w:sz w:val="28"/>
          <w:szCs w:val="28"/>
        </w:rPr>
        <w:t>реминерализующие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44DA3" w:rsidRPr="00256815">
        <w:rPr>
          <w:rFonts w:ascii="Times New Roman Tj" w:hAnsi="Times New Roman Tj"/>
          <w:sz w:val="28"/>
          <w:szCs w:val="28"/>
        </w:rPr>
        <w:t>солевые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D44DA3" w:rsidRPr="00256815" w:rsidRDefault="00065B10" w:rsidP="00D44DA3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D44DA3" w:rsidRPr="00256815">
        <w:rPr>
          <w:rFonts w:ascii="Times New Roman Tj" w:hAnsi="Times New Roman Tj"/>
          <w:sz w:val="28"/>
          <w:szCs w:val="28"/>
        </w:rPr>
        <w:t>ферментосодержащие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2D599B" w:rsidRPr="00256815" w:rsidRDefault="00291488" w:rsidP="002D599B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6C257F" w:rsidRPr="00256815">
        <w:rPr>
          <w:rFonts w:ascii="Times New Roman Tj" w:hAnsi="Times New Roman Tj"/>
          <w:b/>
          <w:sz w:val="28"/>
          <w:szCs w:val="28"/>
        </w:rPr>
        <w:t>65</w:t>
      </w:r>
      <w:r w:rsidR="0078679D" w:rsidRPr="00256815">
        <w:rPr>
          <w:rFonts w:ascii="Times New Roman Tj" w:hAnsi="Times New Roman Tj"/>
          <w:b/>
          <w:sz w:val="28"/>
          <w:szCs w:val="28"/>
        </w:rPr>
        <w:t>6</w:t>
      </w:r>
      <w:r w:rsidR="00D44DA3" w:rsidRPr="00256815">
        <w:rPr>
          <w:rFonts w:ascii="Times New Roman Tj" w:hAnsi="Times New Roman Tj"/>
          <w:b/>
          <w:sz w:val="28"/>
          <w:szCs w:val="28"/>
        </w:rPr>
        <w:t>.</w:t>
      </w:r>
      <w:r w:rsidR="002D599B" w:rsidRPr="00256815">
        <w:rPr>
          <w:rFonts w:ascii="Times New Roman Tj" w:hAnsi="Times New Roman Tj"/>
          <w:b/>
          <w:sz w:val="28"/>
          <w:szCs w:val="28"/>
        </w:rPr>
        <w:t xml:space="preserve"> Сбор анамнеза у стоматологического пациента начинают с:</w:t>
      </w:r>
    </w:p>
    <w:p w:rsidR="002D599B" w:rsidRPr="00256815" w:rsidRDefault="00065B10" w:rsidP="002D599B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2D599B" w:rsidRPr="00256815">
        <w:rPr>
          <w:rFonts w:ascii="Times New Roman Tj" w:hAnsi="Times New Roman Tj"/>
          <w:sz w:val="28"/>
          <w:szCs w:val="28"/>
        </w:rPr>
        <w:t>анамнеза жизни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2D599B" w:rsidRPr="00256815" w:rsidRDefault="00065B10" w:rsidP="002D599B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2D599B" w:rsidRPr="00256815">
        <w:rPr>
          <w:rFonts w:ascii="Times New Roman Tj" w:hAnsi="Times New Roman Tj"/>
          <w:sz w:val="28"/>
          <w:szCs w:val="28"/>
        </w:rPr>
        <w:t>анамнеза болезни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2D599B" w:rsidRPr="00256815" w:rsidRDefault="00065B10" w:rsidP="002D599B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2D599B" w:rsidRPr="00256815">
        <w:rPr>
          <w:rFonts w:ascii="Times New Roman Tj" w:hAnsi="Times New Roman Tj"/>
          <w:sz w:val="28"/>
          <w:szCs w:val="28"/>
        </w:rPr>
        <w:t>выяснения жалоб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2D599B" w:rsidRPr="00256815" w:rsidRDefault="00065B10" w:rsidP="002D599B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2D599B" w:rsidRPr="00256815">
        <w:rPr>
          <w:rFonts w:ascii="Times New Roman Tj" w:hAnsi="Times New Roman Tj"/>
          <w:sz w:val="28"/>
          <w:szCs w:val="28"/>
        </w:rPr>
        <w:t>осмотра полости рта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2D599B" w:rsidRPr="00256815" w:rsidRDefault="00065B10" w:rsidP="002D599B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2D599B" w:rsidRPr="00256815">
        <w:rPr>
          <w:rFonts w:ascii="Times New Roman Tj" w:hAnsi="Times New Roman Tj"/>
          <w:sz w:val="28"/>
          <w:szCs w:val="28"/>
        </w:rPr>
        <w:t>пальпации лимфатических узлов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2D599B" w:rsidRPr="00256815" w:rsidRDefault="00291488" w:rsidP="006C257F">
      <w:pPr>
        <w:tabs>
          <w:tab w:val="left" w:pos="7470"/>
        </w:tabs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6C257F" w:rsidRPr="00256815">
        <w:rPr>
          <w:rFonts w:ascii="Times New Roman Tj" w:hAnsi="Times New Roman Tj"/>
          <w:b/>
          <w:sz w:val="28"/>
          <w:szCs w:val="28"/>
        </w:rPr>
        <w:t>65</w:t>
      </w:r>
      <w:r w:rsidR="0078679D" w:rsidRPr="00256815">
        <w:rPr>
          <w:rFonts w:ascii="Times New Roman Tj" w:hAnsi="Times New Roman Tj"/>
          <w:b/>
          <w:sz w:val="28"/>
          <w:szCs w:val="28"/>
        </w:rPr>
        <w:t>7</w:t>
      </w:r>
      <w:r w:rsidR="002D599B" w:rsidRPr="00256815">
        <w:rPr>
          <w:rFonts w:ascii="Times New Roman Tj" w:hAnsi="Times New Roman Tj"/>
          <w:b/>
          <w:sz w:val="28"/>
          <w:szCs w:val="28"/>
        </w:rPr>
        <w:t>. Осмотр стоматологического пациента начинают с:</w:t>
      </w:r>
      <w:r w:rsidR="006C257F" w:rsidRPr="00256815">
        <w:rPr>
          <w:rFonts w:ascii="Times New Roman Tj" w:hAnsi="Times New Roman Tj"/>
          <w:b/>
          <w:sz w:val="28"/>
          <w:szCs w:val="28"/>
        </w:rPr>
        <w:tab/>
      </w:r>
    </w:p>
    <w:p w:rsidR="002D599B" w:rsidRPr="00256815" w:rsidRDefault="00065B10" w:rsidP="002D599B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2D599B" w:rsidRPr="00256815">
        <w:rPr>
          <w:rFonts w:ascii="Times New Roman Tj" w:hAnsi="Times New Roman Tj"/>
          <w:sz w:val="28"/>
          <w:szCs w:val="28"/>
        </w:rPr>
        <w:t>осмотра полости рта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2D599B" w:rsidRPr="00256815" w:rsidRDefault="00065B10" w:rsidP="002D599B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2D599B" w:rsidRPr="00256815">
        <w:rPr>
          <w:rFonts w:ascii="Times New Roman Tj" w:hAnsi="Times New Roman Tj"/>
          <w:sz w:val="28"/>
          <w:szCs w:val="28"/>
        </w:rPr>
        <w:t>внешнего осмотра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2D599B" w:rsidRPr="00256815" w:rsidRDefault="00065B10" w:rsidP="002D599B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2D599B" w:rsidRPr="00256815">
        <w:rPr>
          <w:rFonts w:ascii="Times New Roman Tj" w:hAnsi="Times New Roman Tj"/>
          <w:sz w:val="28"/>
          <w:szCs w:val="28"/>
        </w:rPr>
        <w:t>осмотра лимфатических узлов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2D599B" w:rsidRPr="00256815" w:rsidRDefault="00065B10" w:rsidP="002D599B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2D599B" w:rsidRPr="00256815">
        <w:rPr>
          <w:rFonts w:ascii="Times New Roman Tj" w:hAnsi="Times New Roman Tj"/>
          <w:sz w:val="28"/>
          <w:szCs w:val="28"/>
        </w:rPr>
        <w:t>изучения рентгенограммы зубов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2D599B" w:rsidRPr="00256815" w:rsidRDefault="00065B10" w:rsidP="002D599B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2D599B" w:rsidRPr="00256815">
        <w:rPr>
          <w:rFonts w:ascii="Times New Roman Tj" w:hAnsi="Times New Roman Tj"/>
          <w:sz w:val="28"/>
          <w:szCs w:val="28"/>
        </w:rPr>
        <w:t>оценки клинического анализа крови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2D599B" w:rsidRPr="00256815" w:rsidRDefault="00291488" w:rsidP="002D599B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@65</w:t>
      </w:r>
      <w:r w:rsidR="0078679D" w:rsidRPr="00256815">
        <w:rPr>
          <w:rFonts w:ascii="Times New Roman Tj" w:hAnsi="Times New Roman Tj"/>
          <w:b/>
          <w:sz w:val="28"/>
          <w:szCs w:val="28"/>
        </w:rPr>
        <w:t>8</w:t>
      </w:r>
      <w:r w:rsidR="002D599B" w:rsidRPr="00256815">
        <w:rPr>
          <w:rFonts w:ascii="Times New Roman Tj" w:hAnsi="Times New Roman Tj"/>
          <w:b/>
          <w:sz w:val="28"/>
          <w:szCs w:val="28"/>
        </w:rPr>
        <w:t>. Основной метод обследования стоматологического больного:</w:t>
      </w:r>
    </w:p>
    <w:p w:rsidR="002D599B" w:rsidRPr="00256815" w:rsidRDefault="00065B10" w:rsidP="002D599B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2D599B" w:rsidRPr="00256815">
        <w:rPr>
          <w:rFonts w:ascii="Times New Roman Tj" w:hAnsi="Times New Roman Tj"/>
          <w:sz w:val="28"/>
          <w:szCs w:val="28"/>
        </w:rPr>
        <w:t>рентгенологический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2D599B" w:rsidRPr="00256815" w:rsidRDefault="00065B10" w:rsidP="002D599B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2D599B" w:rsidRPr="00256815">
        <w:rPr>
          <w:rFonts w:ascii="Times New Roman Tj" w:hAnsi="Times New Roman Tj"/>
          <w:sz w:val="28"/>
          <w:szCs w:val="28"/>
        </w:rPr>
        <w:t>цитологический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2D599B" w:rsidRPr="00256815" w:rsidRDefault="00065B10" w:rsidP="002D599B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2D599B" w:rsidRPr="00256815">
        <w:rPr>
          <w:rFonts w:ascii="Times New Roman Tj" w:hAnsi="Times New Roman Tj"/>
          <w:sz w:val="28"/>
          <w:szCs w:val="28"/>
        </w:rPr>
        <w:t>гистологический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2D599B" w:rsidRPr="00256815" w:rsidRDefault="00065B10" w:rsidP="002D599B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2D599B" w:rsidRPr="00256815">
        <w:rPr>
          <w:rFonts w:ascii="Times New Roman Tj" w:hAnsi="Times New Roman Tj"/>
          <w:sz w:val="28"/>
          <w:szCs w:val="28"/>
        </w:rPr>
        <w:t>сбор анамнеза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2D599B" w:rsidRPr="00256815" w:rsidRDefault="00065B10" w:rsidP="002D599B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2D599B" w:rsidRPr="00256815">
        <w:rPr>
          <w:rFonts w:ascii="Times New Roman Tj" w:hAnsi="Times New Roman Tj"/>
          <w:sz w:val="28"/>
          <w:szCs w:val="28"/>
        </w:rPr>
        <w:t>аллергологический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2D599B" w:rsidRPr="00256815" w:rsidRDefault="00291488" w:rsidP="002D599B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6C257F" w:rsidRPr="00256815">
        <w:rPr>
          <w:rFonts w:ascii="Times New Roman Tj" w:hAnsi="Times New Roman Tj"/>
          <w:b/>
          <w:sz w:val="28"/>
          <w:szCs w:val="28"/>
        </w:rPr>
        <w:t>6</w:t>
      </w:r>
      <w:r w:rsidR="0078679D" w:rsidRPr="00256815">
        <w:rPr>
          <w:rFonts w:ascii="Times New Roman Tj" w:hAnsi="Times New Roman Tj"/>
          <w:b/>
          <w:sz w:val="28"/>
          <w:szCs w:val="28"/>
        </w:rPr>
        <w:t>59</w:t>
      </w:r>
      <w:r w:rsidR="006C257F" w:rsidRPr="00256815">
        <w:rPr>
          <w:rFonts w:ascii="Times New Roman Tj" w:hAnsi="Times New Roman Tj"/>
          <w:b/>
          <w:sz w:val="28"/>
          <w:szCs w:val="28"/>
        </w:rPr>
        <w:t>.</w:t>
      </w:r>
      <w:r w:rsidR="002D599B" w:rsidRPr="00256815">
        <w:rPr>
          <w:rFonts w:ascii="Times New Roman Tj" w:hAnsi="Times New Roman Tj"/>
          <w:b/>
          <w:sz w:val="28"/>
          <w:szCs w:val="28"/>
        </w:rPr>
        <w:t xml:space="preserve"> К дополнительным методам обследования относится:</w:t>
      </w:r>
    </w:p>
    <w:p w:rsidR="002D599B" w:rsidRPr="00256815" w:rsidRDefault="00065B10" w:rsidP="002D599B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2D599B" w:rsidRPr="00256815">
        <w:rPr>
          <w:rFonts w:ascii="Times New Roman Tj" w:hAnsi="Times New Roman Tj"/>
          <w:sz w:val="28"/>
          <w:szCs w:val="28"/>
        </w:rPr>
        <w:t>опрос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2D599B" w:rsidRPr="00256815" w:rsidRDefault="00065B10" w:rsidP="002D599B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2D599B" w:rsidRPr="00256815">
        <w:rPr>
          <w:rFonts w:ascii="Times New Roman Tj" w:hAnsi="Times New Roman Tj"/>
          <w:sz w:val="28"/>
          <w:szCs w:val="28"/>
        </w:rPr>
        <w:t>осмотр полости рта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2D599B" w:rsidRPr="00256815" w:rsidRDefault="00065B10" w:rsidP="002D599B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2D599B" w:rsidRPr="00256815">
        <w:rPr>
          <w:rFonts w:ascii="Times New Roman Tj" w:hAnsi="Times New Roman Tj"/>
          <w:sz w:val="28"/>
          <w:szCs w:val="28"/>
        </w:rPr>
        <w:t>рентгенологическое обследование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2D599B" w:rsidRPr="00256815" w:rsidRDefault="00065B10" w:rsidP="002D599B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2D599B" w:rsidRPr="00256815">
        <w:rPr>
          <w:rFonts w:ascii="Times New Roman Tj" w:hAnsi="Times New Roman Tj"/>
          <w:sz w:val="28"/>
          <w:szCs w:val="28"/>
        </w:rPr>
        <w:t>сбор анамнеза</w:t>
      </w:r>
      <w:r w:rsidR="0078679D" w:rsidRPr="00256815">
        <w:rPr>
          <w:rFonts w:ascii="Times New Roman Tj" w:hAnsi="Times New Roman Tj"/>
          <w:sz w:val="28"/>
          <w:szCs w:val="28"/>
        </w:rPr>
        <w:t>;</w:t>
      </w:r>
    </w:p>
    <w:p w:rsidR="002D599B" w:rsidRPr="00256815" w:rsidRDefault="00065B10" w:rsidP="002D599B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2D599B" w:rsidRPr="00256815">
        <w:rPr>
          <w:rFonts w:ascii="Times New Roman Tj" w:hAnsi="Times New Roman Tj"/>
          <w:sz w:val="28"/>
          <w:szCs w:val="28"/>
        </w:rPr>
        <w:t>внешний осмотр</w:t>
      </w:r>
      <w:r w:rsidR="0078679D" w:rsidRPr="00256815">
        <w:rPr>
          <w:rFonts w:ascii="Times New Roman Tj" w:hAnsi="Times New Roman Tj"/>
          <w:sz w:val="28"/>
          <w:szCs w:val="28"/>
        </w:rPr>
        <w:t>.</w:t>
      </w:r>
    </w:p>
    <w:p w:rsidR="00AD7E58" w:rsidRPr="00256815" w:rsidRDefault="00291488" w:rsidP="00AD7E58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AD3560" w:rsidRPr="00256815">
        <w:rPr>
          <w:rFonts w:ascii="Times New Roman Tj" w:hAnsi="Times New Roman Tj"/>
          <w:b/>
          <w:sz w:val="28"/>
          <w:szCs w:val="28"/>
        </w:rPr>
        <w:t>6</w:t>
      </w:r>
      <w:r w:rsidRPr="00256815">
        <w:rPr>
          <w:rFonts w:ascii="Times New Roman Tj" w:hAnsi="Times New Roman Tj"/>
          <w:b/>
          <w:sz w:val="28"/>
          <w:szCs w:val="28"/>
        </w:rPr>
        <w:t>6</w:t>
      </w:r>
      <w:r w:rsidR="0078679D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AD7E58" w:rsidRPr="00256815">
        <w:rPr>
          <w:rFonts w:ascii="Times New Roman Tj" w:hAnsi="Times New Roman Tj"/>
          <w:b/>
          <w:sz w:val="28"/>
          <w:szCs w:val="28"/>
        </w:rPr>
        <w:t>К острым травмирующим факторам относят: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AD7E58" w:rsidRPr="00256815">
        <w:rPr>
          <w:rFonts w:ascii="Times New Roman Tj" w:hAnsi="Times New Roman Tj"/>
          <w:sz w:val="28"/>
          <w:szCs w:val="28"/>
        </w:rPr>
        <w:t>длительное раздражение острыми краями зубов</w:t>
      </w:r>
      <w:r w:rsidR="00266323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266323" w:rsidRPr="00256815">
        <w:rPr>
          <w:rFonts w:ascii="Times New Roman Tj" w:hAnsi="Times New Roman Tj"/>
          <w:sz w:val="28"/>
          <w:szCs w:val="28"/>
        </w:rPr>
        <w:t>балансирующий съемный протез;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AD7E58" w:rsidRPr="00256815">
        <w:rPr>
          <w:rFonts w:ascii="Times New Roman Tj" w:hAnsi="Times New Roman Tj"/>
          <w:sz w:val="28"/>
          <w:szCs w:val="28"/>
        </w:rPr>
        <w:t>нависающие края пломбы</w:t>
      </w:r>
      <w:r w:rsidR="00266323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AD7E58" w:rsidRPr="00256815">
        <w:rPr>
          <w:rFonts w:ascii="Times New Roman Tj" w:hAnsi="Times New Roman Tj"/>
          <w:sz w:val="28"/>
          <w:szCs w:val="28"/>
        </w:rPr>
        <w:t>случайное прикусывание</w:t>
      </w:r>
      <w:r w:rsidR="00266323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AD7E58" w:rsidRPr="00256815">
        <w:rPr>
          <w:rFonts w:ascii="Times New Roman Tj" w:hAnsi="Times New Roman Tj"/>
          <w:sz w:val="28"/>
          <w:szCs w:val="28"/>
        </w:rPr>
        <w:t>действие микротоков</w:t>
      </w:r>
      <w:r w:rsidR="00266323" w:rsidRPr="00256815">
        <w:rPr>
          <w:rFonts w:ascii="Times New Roman Tj" w:hAnsi="Times New Roman Tj"/>
          <w:sz w:val="28"/>
          <w:szCs w:val="28"/>
        </w:rPr>
        <w:t>.</w:t>
      </w:r>
    </w:p>
    <w:p w:rsidR="00AD7E58" w:rsidRPr="00256815" w:rsidRDefault="00291488" w:rsidP="00AD7E58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AD3560" w:rsidRPr="00256815">
        <w:rPr>
          <w:rFonts w:ascii="Times New Roman Tj" w:hAnsi="Times New Roman Tj"/>
          <w:b/>
          <w:sz w:val="28"/>
          <w:szCs w:val="28"/>
        </w:rPr>
        <w:t>66</w:t>
      </w:r>
      <w:r w:rsidR="00266323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AD7E58" w:rsidRPr="00256815">
        <w:rPr>
          <w:rFonts w:ascii="Times New Roman Tj" w:hAnsi="Times New Roman Tj"/>
          <w:b/>
          <w:sz w:val="28"/>
          <w:szCs w:val="28"/>
        </w:rPr>
        <w:t>К хроническим травмирующим факторам относят: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AD7E58" w:rsidRPr="00256815">
        <w:rPr>
          <w:rFonts w:ascii="Times New Roman Tj" w:hAnsi="Times New Roman Tj"/>
          <w:sz w:val="28"/>
          <w:szCs w:val="28"/>
        </w:rPr>
        <w:t>случайное прикусывание</w:t>
      </w:r>
      <w:r w:rsidR="00266323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AD7E58" w:rsidRPr="00256815">
        <w:rPr>
          <w:rFonts w:ascii="Times New Roman Tj" w:hAnsi="Times New Roman Tj"/>
          <w:sz w:val="28"/>
          <w:szCs w:val="28"/>
        </w:rPr>
        <w:t>длительное раздражение острыми краями зубов</w:t>
      </w:r>
      <w:r w:rsidR="00266323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AD7E58" w:rsidRPr="00256815">
        <w:rPr>
          <w:rFonts w:ascii="Times New Roman Tj" w:hAnsi="Times New Roman Tj"/>
          <w:sz w:val="28"/>
          <w:szCs w:val="28"/>
        </w:rPr>
        <w:t>ранение острым предметом</w:t>
      </w:r>
      <w:r w:rsidR="00266323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AD7E58" w:rsidRPr="00256815">
        <w:rPr>
          <w:rFonts w:ascii="Times New Roman Tj" w:hAnsi="Times New Roman Tj"/>
          <w:sz w:val="28"/>
          <w:szCs w:val="28"/>
        </w:rPr>
        <w:t>воздействие кислоты</w:t>
      </w:r>
      <w:r w:rsidR="00266323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AD7E58" w:rsidRPr="00256815">
        <w:rPr>
          <w:rFonts w:ascii="Times New Roman Tj" w:hAnsi="Times New Roman Tj"/>
          <w:sz w:val="28"/>
          <w:szCs w:val="28"/>
        </w:rPr>
        <w:t>воздействие щелочи</w:t>
      </w:r>
      <w:r w:rsidR="00266323" w:rsidRPr="00256815">
        <w:rPr>
          <w:rFonts w:ascii="Times New Roman Tj" w:hAnsi="Times New Roman Tj"/>
          <w:sz w:val="28"/>
          <w:szCs w:val="28"/>
        </w:rPr>
        <w:t>.</w:t>
      </w:r>
    </w:p>
    <w:p w:rsidR="00AD7E58" w:rsidRPr="00256815" w:rsidRDefault="00291488" w:rsidP="00AD7E58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AD3560" w:rsidRPr="00256815">
        <w:rPr>
          <w:rFonts w:ascii="Times New Roman Tj" w:hAnsi="Times New Roman Tj"/>
          <w:b/>
          <w:sz w:val="28"/>
          <w:szCs w:val="28"/>
        </w:rPr>
        <w:t>66</w:t>
      </w:r>
      <w:r w:rsidR="00266323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AD7E58" w:rsidRPr="00256815">
        <w:rPr>
          <w:rFonts w:ascii="Times New Roman Tj" w:hAnsi="Times New Roman Tj"/>
          <w:b/>
          <w:sz w:val="28"/>
          <w:szCs w:val="28"/>
        </w:rPr>
        <w:t>Дополнительные методы обследования при травматической язве: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AD7E58" w:rsidRPr="00256815">
        <w:rPr>
          <w:rFonts w:ascii="Times New Roman Tj" w:hAnsi="Times New Roman Tj"/>
          <w:sz w:val="28"/>
          <w:szCs w:val="28"/>
        </w:rPr>
        <w:t>проба Кулаженко</w:t>
      </w:r>
      <w:r w:rsidR="00266323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AD7E58" w:rsidRPr="00256815">
        <w:rPr>
          <w:rFonts w:ascii="Times New Roman Tj" w:hAnsi="Times New Roman Tj"/>
          <w:sz w:val="28"/>
          <w:szCs w:val="28"/>
        </w:rPr>
        <w:t>аллергологический</w:t>
      </w:r>
      <w:r w:rsidR="00266323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AD7E58" w:rsidRPr="00256815">
        <w:rPr>
          <w:rFonts w:ascii="Times New Roman Tj" w:hAnsi="Times New Roman Tj"/>
          <w:sz w:val="28"/>
          <w:szCs w:val="28"/>
        </w:rPr>
        <w:t>цитологический</w:t>
      </w:r>
      <w:r w:rsidR="00266323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AD7E58" w:rsidRPr="00256815">
        <w:rPr>
          <w:rFonts w:ascii="Times New Roman Tj" w:hAnsi="Times New Roman Tj"/>
          <w:sz w:val="28"/>
          <w:szCs w:val="28"/>
        </w:rPr>
        <w:t>проба Ясиновского</w:t>
      </w:r>
      <w:r w:rsidR="00266323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AD7E58" w:rsidRPr="00256815">
        <w:rPr>
          <w:rFonts w:ascii="Times New Roman Tj" w:hAnsi="Times New Roman Tj"/>
          <w:sz w:val="28"/>
          <w:szCs w:val="28"/>
        </w:rPr>
        <w:t>соскоб на наличие грибов Candida</w:t>
      </w:r>
      <w:r w:rsidR="00266323" w:rsidRPr="00256815">
        <w:rPr>
          <w:rFonts w:ascii="Times New Roman Tj" w:hAnsi="Times New Roman Tj"/>
          <w:sz w:val="28"/>
          <w:szCs w:val="28"/>
        </w:rPr>
        <w:t>.</w:t>
      </w:r>
    </w:p>
    <w:p w:rsidR="00AD7E58" w:rsidRPr="00256815" w:rsidRDefault="00291488" w:rsidP="00AD7E58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@66</w:t>
      </w:r>
      <w:r w:rsidR="00266323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AD7E58" w:rsidRPr="00256815">
        <w:rPr>
          <w:rFonts w:ascii="Times New Roman Tj" w:hAnsi="Times New Roman Tj"/>
          <w:b/>
          <w:sz w:val="28"/>
          <w:szCs w:val="28"/>
        </w:rPr>
        <w:t>Цитологическая картина при травматической язве характеризуется наличием: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AD7E58" w:rsidRPr="00256815">
        <w:rPr>
          <w:rFonts w:ascii="Times New Roman Tj" w:hAnsi="Times New Roman Tj"/>
          <w:sz w:val="28"/>
          <w:szCs w:val="28"/>
        </w:rPr>
        <w:t>атипичных клеток эпителия</w:t>
      </w:r>
      <w:r w:rsidR="00266323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AD7E58" w:rsidRPr="00256815">
        <w:rPr>
          <w:rFonts w:ascii="Times New Roman Tj" w:hAnsi="Times New Roman Tj"/>
          <w:sz w:val="28"/>
          <w:szCs w:val="28"/>
        </w:rPr>
        <w:t>элементов воспаления</w:t>
      </w:r>
      <w:r w:rsidR="00266323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AD7E58" w:rsidRPr="00256815">
        <w:rPr>
          <w:rFonts w:ascii="Times New Roman Tj" w:hAnsi="Times New Roman Tj"/>
          <w:sz w:val="28"/>
          <w:szCs w:val="28"/>
        </w:rPr>
        <w:t>акантолитических клеток</w:t>
      </w:r>
      <w:r w:rsidR="00266323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AD7E58" w:rsidRPr="00256815">
        <w:rPr>
          <w:rFonts w:ascii="Times New Roman Tj" w:hAnsi="Times New Roman Tj"/>
          <w:sz w:val="28"/>
          <w:szCs w:val="28"/>
        </w:rPr>
        <w:t>клеток Лангханса</w:t>
      </w:r>
      <w:r w:rsidR="00266323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AD7E58" w:rsidRPr="00256815">
        <w:rPr>
          <w:rFonts w:ascii="Times New Roman Tj" w:hAnsi="Times New Roman Tj"/>
          <w:sz w:val="28"/>
          <w:szCs w:val="28"/>
        </w:rPr>
        <w:t>гигантских многоядерных клеток</w:t>
      </w:r>
      <w:r w:rsidR="00266323" w:rsidRPr="00256815">
        <w:rPr>
          <w:rFonts w:ascii="Times New Roman Tj" w:hAnsi="Times New Roman Tj"/>
          <w:sz w:val="28"/>
          <w:szCs w:val="28"/>
        </w:rPr>
        <w:t>.</w:t>
      </w:r>
    </w:p>
    <w:p w:rsidR="00AD7E58" w:rsidRPr="00256815" w:rsidRDefault="00291488" w:rsidP="00AD7E58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AD7E58" w:rsidRPr="00256815">
        <w:rPr>
          <w:rFonts w:ascii="Times New Roman Tj" w:hAnsi="Times New Roman Tj"/>
          <w:b/>
          <w:sz w:val="28"/>
          <w:szCs w:val="28"/>
        </w:rPr>
        <w:t>6</w:t>
      </w:r>
      <w:r w:rsidRPr="00256815">
        <w:rPr>
          <w:rFonts w:ascii="Times New Roman Tj" w:hAnsi="Times New Roman Tj"/>
          <w:b/>
          <w:sz w:val="28"/>
          <w:szCs w:val="28"/>
        </w:rPr>
        <w:t>6</w:t>
      </w:r>
      <w:r w:rsidR="003B5DD5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AD7E58" w:rsidRPr="00256815">
        <w:rPr>
          <w:rFonts w:ascii="Times New Roman Tj" w:hAnsi="Times New Roman Tj"/>
          <w:b/>
          <w:sz w:val="28"/>
          <w:szCs w:val="28"/>
        </w:rPr>
        <w:t>Признаки озлокачествления травматической язвы: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AD7E58" w:rsidRPr="00256815">
        <w:rPr>
          <w:rFonts w:ascii="Times New Roman Tj" w:hAnsi="Times New Roman Tj"/>
          <w:sz w:val="28"/>
          <w:szCs w:val="28"/>
        </w:rPr>
        <w:t>изменение размеров язвы</w:t>
      </w:r>
      <w:r w:rsidR="003B5DD5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AD7E58" w:rsidRPr="00256815">
        <w:rPr>
          <w:rFonts w:ascii="Times New Roman Tj" w:hAnsi="Times New Roman Tj"/>
          <w:sz w:val="28"/>
          <w:szCs w:val="28"/>
        </w:rPr>
        <w:t>блюдцеобразная форма язвы</w:t>
      </w:r>
      <w:r w:rsidR="003B5DD5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AD7E58" w:rsidRPr="00256815">
        <w:rPr>
          <w:rFonts w:ascii="Times New Roman Tj" w:hAnsi="Times New Roman Tj"/>
          <w:sz w:val="28"/>
          <w:szCs w:val="28"/>
        </w:rPr>
        <w:t>эозинофилия</w:t>
      </w:r>
      <w:r w:rsidR="003B5DD5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AD7E58" w:rsidRPr="00256815">
        <w:rPr>
          <w:rFonts w:ascii="Times New Roman Tj" w:hAnsi="Times New Roman Tj"/>
          <w:sz w:val="28"/>
          <w:szCs w:val="28"/>
        </w:rPr>
        <w:t>уплотнение краев и дна язвы</w:t>
      </w:r>
      <w:r w:rsidR="003B5DD5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AD7E58" w:rsidRPr="00256815">
        <w:rPr>
          <w:rFonts w:ascii="Times New Roman Tj" w:hAnsi="Times New Roman Tj"/>
          <w:sz w:val="28"/>
          <w:szCs w:val="28"/>
        </w:rPr>
        <w:t>изменение цвета окружающих тканей</w:t>
      </w:r>
      <w:r w:rsidR="003B5DD5" w:rsidRPr="00256815">
        <w:rPr>
          <w:rFonts w:ascii="Times New Roman Tj" w:hAnsi="Times New Roman Tj"/>
          <w:sz w:val="28"/>
          <w:szCs w:val="28"/>
        </w:rPr>
        <w:t>.</w:t>
      </w:r>
    </w:p>
    <w:p w:rsidR="00AD7E58" w:rsidRPr="00256815" w:rsidRDefault="00291488" w:rsidP="00AD7E58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AD3560" w:rsidRPr="00256815">
        <w:rPr>
          <w:rFonts w:ascii="Times New Roman Tj" w:hAnsi="Times New Roman Tj"/>
          <w:b/>
          <w:sz w:val="28"/>
          <w:szCs w:val="28"/>
        </w:rPr>
        <w:t>66</w:t>
      </w:r>
      <w:r w:rsidR="003B5DD5" w:rsidRPr="00256815">
        <w:rPr>
          <w:rFonts w:ascii="Times New Roman Tj" w:hAnsi="Times New Roman Tj"/>
          <w:b/>
          <w:sz w:val="28"/>
          <w:szCs w:val="28"/>
        </w:rPr>
        <w:t>5</w:t>
      </w:r>
      <w:r w:rsidR="00AD7E58" w:rsidRPr="00256815">
        <w:rPr>
          <w:rFonts w:ascii="Times New Roman Tj" w:hAnsi="Times New Roman Tj"/>
          <w:b/>
          <w:sz w:val="28"/>
          <w:szCs w:val="28"/>
        </w:rPr>
        <w:t>. Травматическую язву дифференцируют с: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AD7E58" w:rsidRPr="00256815">
        <w:rPr>
          <w:rFonts w:ascii="Times New Roman Tj" w:hAnsi="Times New Roman Tj"/>
          <w:sz w:val="28"/>
          <w:szCs w:val="28"/>
        </w:rPr>
        <w:t>эрозивно-язвенной формой плоского лишая</w:t>
      </w:r>
      <w:r w:rsidR="003B5DD5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AD7E58" w:rsidRPr="00256815">
        <w:rPr>
          <w:rFonts w:ascii="Times New Roman Tj" w:hAnsi="Times New Roman Tj"/>
          <w:sz w:val="28"/>
          <w:szCs w:val="28"/>
        </w:rPr>
        <w:t>глоссалгией</w:t>
      </w:r>
      <w:r w:rsidR="003B5DD5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AD7E58" w:rsidRPr="00256815">
        <w:rPr>
          <w:rFonts w:ascii="Times New Roman Tj" w:hAnsi="Times New Roman Tj"/>
          <w:sz w:val="28"/>
          <w:szCs w:val="28"/>
        </w:rPr>
        <w:t>многоформной экссудативной эритемой</w:t>
      </w:r>
      <w:r w:rsidR="003B5DD5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AD7E58" w:rsidRPr="00256815">
        <w:rPr>
          <w:rFonts w:ascii="Times New Roman Tj" w:hAnsi="Times New Roman Tj"/>
          <w:sz w:val="28"/>
          <w:szCs w:val="28"/>
        </w:rPr>
        <w:t>аллергическим стоматитом</w:t>
      </w:r>
      <w:r w:rsidR="003B5DD5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AD7E58" w:rsidRPr="00256815">
        <w:rPr>
          <w:rFonts w:ascii="Times New Roman Tj" w:hAnsi="Times New Roman Tj"/>
          <w:sz w:val="28"/>
          <w:szCs w:val="28"/>
        </w:rPr>
        <w:t>раковой язвой</w:t>
      </w:r>
      <w:r w:rsidR="003B5DD5" w:rsidRPr="00256815">
        <w:rPr>
          <w:rFonts w:ascii="Times New Roman Tj" w:hAnsi="Times New Roman Tj"/>
          <w:sz w:val="28"/>
          <w:szCs w:val="28"/>
        </w:rPr>
        <w:t>.</w:t>
      </w:r>
    </w:p>
    <w:p w:rsidR="00AD7E58" w:rsidRPr="00256815" w:rsidRDefault="00291488" w:rsidP="00AD7E58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@66</w:t>
      </w:r>
      <w:r w:rsidR="003B5DD5" w:rsidRPr="00256815">
        <w:rPr>
          <w:rFonts w:ascii="Times New Roman Tj" w:hAnsi="Times New Roman Tj"/>
          <w:b/>
          <w:sz w:val="28"/>
          <w:szCs w:val="28"/>
        </w:rPr>
        <w:t>6</w:t>
      </w:r>
      <w:r w:rsidR="00AD7E58" w:rsidRPr="00256815">
        <w:rPr>
          <w:rFonts w:ascii="Times New Roman Tj" w:hAnsi="Times New Roman Tj"/>
          <w:b/>
          <w:sz w:val="28"/>
          <w:szCs w:val="28"/>
        </w:rPr>
        <w:t>. Лечение травматической язвы включает: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AD7E58" w:rsidRPr="00256815">
        <w:rPr>
          <w:rFonts w:ascii="Times New Roman Tj" w:hAnsi="Times New Roman Tj"/>
          <w:sz w:val="28"/>
          <w:szCs w:val="28"/>
        </w:rPr>
        <w:t>хирургическое иссечение участка поражения</w:t>
      </w:r>
      <w:r w:rsidR="003B5DD5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AD7E58" w:rsidRPr="00256815">
        <w:rPr>
          <w:rFonts w:ascii="Times New Roman Tj" w:hAnsi="Times New Roman Tj"/>
          <w:sz w:val="28"/>
          <w:szCs w:val="28"/>
        </w:rPr>
        <w:t>прижигание раствором бриллиантового зеленого</w:t>
      </w:r>
      <w:r w:rsidR="003B5DD5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AD7E58" w:rsidRPr="00256815">
        <w:rPr>
          <w:rFonts w:ascii="Times New Roman Tj" w:hAnsi="Times New Roman Tj"/>
          <w:sz w:val="28"/>
          <w:szCs w:val="28"/>
        </w:rPr>
        <w:t>антисептическую обработку и аппликацию эпителизирующих средств</w:t>
      </w:r>
      <w:r w:rsidR="003B5DD5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AD7E58" w:rsidRPr="00256815">
        <w:rPr>
          <w:rFonts w:ascii="Times New Roman Tj" w:hAnsi="Times New Roman Tj"/>
          <w:sz w:val="28"/>
          <w:szCs w:val="28"/>
        </w:rPr>
        <w:t>устранение травмирующих факторов</w:t>
      </w:r>
      <w:r w:rsidR="003B5DD5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AD7E58" w:rsidRPr="00256815">
        <w:rPr>
          <w:rFonts w:ascii="Times New Roman Tj" w:hAnsi="Times New Roman Tj"/>
          <w:sz w:val="28"/>
          <w:szCs w:val="28"/>
        </w:rPr>
        <w:t>устранение травмирующих факторов, антисептическую обработку, аппликацию эпителизирующих средств</w:t>
      </w:r>
      <w:r w:rsidR="003B5DD5" w:rsidRPr="00256815">
        <w:rPr>
          <w:rFonts w:ascii="Times New Roman Tj" w:hAnsi="Times New Roman Tj"/>
          <w:sz w:val="28"/>
          <w:szCs w:val="28"/>
        </w:rPr>
        <w:t>.</w:t>
      </w:r>
    </w:p>
    <w:p w:rsidR="00AD7E58" w:rsidRPr="00256815" w:rsidRDefault="00291488" w:rsidP="00AD7E58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AD3560" w:rsidRPr="00256815">
        <w:rPr>
          <w:rFonts w:ascii="Times New Roman Tj" w:hAnsi="Times New Roman Tj"/>
          <w:b/>
          <w:sz w:val="28"/>
          <w:szCs w:val="28"/>
        </w:rPr>
        <w:t>66</w:t>
      </w:r>
      <w:r w:rsidR="003B5DD5" w:rsidRPr="00256815">
        <w:rPr>
          <w:rFonts w:ascii="Times New Roman Tj" w:hAnsi="Times New Roman Tj"/>
          <w:b/>
          <w:sz w:val="28"/>
          <w:szCs w:val="28"/>
        </w:rPr>
        <w:t>7</w:t>
      </w:r>
      <w:r w:rsidR="00AD7E58" w:rsidRPr="00256815">
        <w:rPr>
          <w:rFonts w:ascii="Times New Roman Tj" w:hAnsi="Times New Roman Tj"/>
          <w:b/>
          <w:sz w:val="28"/>
          <w:szCs w:val="28"/>
        </w:rPr>
        <w:t>. Профилактика хронической механической травмы включает: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AD7E58" w:rsidRPr="00256815">
        <w:rPr>
          <w:rFonts w:ascii="Times New Roman Tj" w:hAnsi="Times New Roman Tj"/>
          <w:sz w:val="28"/>
          <w:szCs w:val="28"/>
        </w:rPr>
        <w:t>диету</w:t>
      </w:r>
      <w:r w:rsidR="003B5DD5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AD7E58" w:rsidRPr="00256815">
        <w:rPr>
          <w:rFonts w:ascii="Times New Roman Tj" w:hAnsi="Times New Roman Tj"/>
          <w:sz w:val="28"/>
          <w:szCs w:val="28"/>
        </w:rPr>
        <w:t>своевременную коррекцию съемных протезов</w:t>
      </w:r>
      <w:r w:rsidR="003B5DD5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AD7E58" w:rsidRPr="00256815">
        <w:rPr>
          <w:rFonts w:ascii="Times New Roman Tj" w:hAnsi="Times New Roman Tj"/>
          <w:sz w:val="28"/>
          <w:szCs w:val="28"/>
        </w:rPr>
        <w:t>прием поливитаминов</w:t>
      </w:r>
      <w:r w:rsidR="003B5DD5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AD7E58" w:rsidRPr="00256815">
        <w:rPr>
          <w:rFonts w:ascii="Times New Roman Tj" w:hAnsi="Times New Roman Tj"/>
          <w:sz w:val="28"/>
          <w:szCs w:val="28"/>
        </w:rPr>
        <w:t>замену металлических коронок на металло-керамические</w:t>
      </w:r>
      <w:r w:rsidR="003B5DD5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AD7E58" w:rsidRPr="00256815">
        <w:rPr>
          <w:rFonts w:ascii="Times New Roman Tj" w:hAnsi="Times New Roman Tj"/>
          <w:sz w:val="28"/>
          <w:szCs w:val="28"/>
        </w:rPr>
        <w:t>исключение курения и приема алкоголя</w:t>
      </w:r>
      <w:r w:rsidR="003B5DD5" w:rsidRPr="00256815">
        <w:rPr>
          <w:rFonts w:ascii="Times New Roman Tj" w:hAnsi="Times New Roman Tj"/>
          <w:sz w:val="28"/>
          <w:szCs w:val="28"/>
        </w:rPr>
        <w:t>.</w:t>
      </w:r>
    </w:p>
    <w:p w:rsidR="00AD7E58" w:rsidRPr="00256815" w:rsidRDefault="00291488" w:rsidP="00AD356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AD3560" w:rsidRPr="00256815">
        <w:rPr>
          <w:rFonts w:ascii="Times New Roman Tj" w:hAnsi="Times New Roman Tj"/>
          <w:b/>
          <w:sz w:val="28"/>
          <w:szCs w:val="28"/>
        </w:rPr>
        <w:t>66</w:t>
      </w:r>
      <w:r w:rsidR="003B5DD5" w:rsidRPr="00256815">
        <w:rPr>
          <w:rFonts w:ascii="Times New Roman Tj" w:hAnsi="Times New Roman Tj"/>
          <w:b/>
          <w:sz w:val="28"/>
          <w:szCs w:val="28"/>
        </w:rPr>
        <w:t>8</w:t>
      </w:r>
      <w:r w:rsidR="00AD7E58" w:rsidRPr="00256815">
        <w:rPr>
          <w:rFonts w:ascii="Times New Roman Tj" w:hAnsi="Times New Roman Tj"/>
          <w:b/>
          <w:sz w:val="28"/>
          <w:szCs w:val="28"/>
        </w:rPr>
        <w:t>. Возможные осложнения, возникающие после наложения мышьяковистой пасты: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AD7E58" w:rsidRPr="00256815">
        <w:rPr>
          <w:rFonts w:ascii="Times New Roman Tj" w:hAnsi="Times New Roman Tj"/>
          <w:sz w:val="28"/>
          <w:szCs w:val="28"/>
        </w:rPr>
        <w:t>декубитальная язва</w:t>
      </w:r>
      <w:r w:rsidR="003B5DD5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AD7E58" w:rsidRPr="00256815">
        <w:rPr>
          <w:rFonts w:ascii="Times New Roman Tj" w:hAnsi="Times New Roman Tj"/>
          <w:sz w:val="28"/>
          <w:szCs w:val="28"/>
        </w:rPr>
        <w:t>трофическая язва</w:t>
      </w:r>
      <w:r w:rsidR="003B5DD5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AD7E58" w:rsidRPr="00256815">
        <w:rPr>
          <w:rFonts w:ascii="Times New Roman Tj" w:hAnsi="Times New Roman Tj"/>
          <w:sz w:val="28"/>
          <w:szCs w:val="28"/>
        </w:rPr>
        <w:t>щелочной некроз</w:t>
      </w:r>
      <w:r w:rsidR="003B5DD5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AD7E58" w:rsidRPr="00256815">
        <w:rPr>
          <w:rFonts w:ascii="Times New Roman Tj" w:hAnsi="Times New Roman Tj"/>
          <w:sz w:val="28"/>
          <w:szCs w:val="28"/>
        </w:rPr>
        <w:t>кислотный некроз</w:t>
      </w:r>
      <w:r w:rsidR="003B5DD5" w:rsidRPr="00256815">
        <w:rPr>
          <w:rFonts w:ascii="Times New Roman Tj" w:hAnsi="Times New Roman Tj"/>
          <w:sz w:val="28"/>
          <w:szCs w:val="28"/>
        </w:rPr>
        <w:t>.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AD7E58" w:rsidRPr="00256815">
        <w:rPr>
          <w:rFonts w:ascii="Times New Roman Tj" w:hAnsi="Times New Roman Tj"/>
          <w:sz w:val="28"/>
          <w:szCs w:val="28"/>
        </w:rPr>
        <w:t>деминерализация тканей зуба</w:t>
      </w:r>
    </w:p>
    <w:p w:rsidR="00AD7E58" w:rsidRPr="00256815" w:rsidRDefault="00291488" w:rsidP="00AD3560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AD3560" w:rsidRPr="00256815">
        <w:rPr>
          <w:rFonts w:ascii="Times New Roman Tj" w:hAnsi="Times New Roman Tj"/>
          <w:b/>
          <w:sz w:val="28"/>
          <w:szCs w:val="28"/>
        </w:rPr>
        <w:t>6</w:t>
      </w:r>
      <w:r w:rsidR="003B5DD5" w:rsidRPr="00256815">
        <w:rPr>
          <w:rFonts w:ascii="Times New Roman Tj" w:hAnsi="Times New Roman Tj"/>
          <w:b/>
          <w:sz w:val="28"/>
          <w:szCs w:val="28"/>
        </w:rPr>
        <w:t>69</w:t>
      </w:r>
      <w:r w:rsidR="00AD7E58" w:rsidRPr="00256815">
        <w:rPr>
          <w:rFonts w:ascii="Times New Roman Tj" w:hAnsi="Times New Roman Tj"/>
          <w:b/>
          <w:sz w:val="28"/>
          <w:szCs w:val="28"/>
        </w:rPr>
        <w:t>. Меры предупреждения ожога слизистой оболочки рта при использовании 3% раствора гипохлорита натрия: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AD7E58" w:rsidRPr="00256815">
        <w:rPr>
          <w:rFonts w:ascii="Times New Roman Tj" w:hAnsi="Times New Roman Tj"/>
          <w:sz w:val="28"/>
          <w:szCs w:val="28"/>
        </w:rPr>
        <w:t>применение коффердама</w:t>
      </w:r>
      <w:r w:rsidR="003B5DD5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AD7E58" w:rsidRPr="00256815">
        <w:rPr>
          <w:rFonts w:ascii="Times New Roman Tj" w:hAnsi="Times New Roman Tj"/>
          <w:sz w:val="28"/>
          <w:szCs w:val="28"/>
        </w:rPr>
        <w:t>применение слюноотсоса</w:t>
      </w:r>
      <w:r w:rsidR="003B5DD5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AD7E58" w:rsidRPr="00256815">
        <w:rPr>
          <w:rFonts w:ascii="Times New Roman Tj" w:hAnsi="Times New Roman Tj"/>
          <w:sz w:val="28"/>
          <w:szCs w:val="28"/>
        </w:rPr>
        <w:t>полоскание раствором бикарбоната натрия</w:t>
      </w:r>
      <w:r w:rsidR="003B5DD5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AD7E58" w:rsidRPr="00256815">
        <w:rPr>
          <w:rFonts w:ascii="Times New Roman Tj" w:hAnsi="Times New Roman Tj"/>
          <w:sz w:val="28"/>
          <w:szCs w:val="28"/>
        </w:rPr>
        <w:t>применение пылесоса</w:t>
      </w:r>
      <w:r w:rsidR="003B5DD5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AD7E58" w:rsidRPr="00256815">
        <w:rPr>
          <w:rFonts w:ascii="Times New Roman Tj" w:hAnsi="Times New Roman Tj"/>
          <w:sz w:val="28"/>
          <w:szCs w:val="28"/>
        </w:rPr>
        <w:t>применение коффердама, пылесоса, слюноотсос</w:t>
      </w:r>
      <w:r w:rsidR="00FD62B9" w:rsidRPr="00256815">
        <w:rPr>
          <w:rFonts w:ascii="Times New Roman Tj" w:hAnsi="Times New Roman Tj"/>
          <w:sz w:val="28"/>
          <w:szCs w:val="28"/>
        </w:rPr>
        <w:t>;</w:t>
      </w:r>
      <w:r w:rsidR="00DA4262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AD7E58" w:rsidRPr="00256815" w:rsidRDefault="00291488" w:rsidP="00AD7E58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AD3560" w:rsidRPr="00256815">
        <w:rPr>
          <w:rFonts w:ascii="Times New Roman Tj" w:hAnsi="Times New Roman Tj"/>
          <w:b/>
          <w:sz w:val="28"/>
          <w:szCs w:val="28"/>
        </w:rPr>
        <w:t>6</w:t>
      </w:r>
      <w:r w:rsidRPr="00256815">
        <w:rPr>
          <w:rFonts w:ascii="Times New Roman Tj" w:hAnsi="Times New Roman Tj"/>
          <w:b/>
          <w:sz w:val="28"/>
          <w:szCs w:val="28"/>
        </w:rPr>
        <w:t>7</w:t>
      </w:r>
      <w:r w:rsidR="003B5DD5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AD7E58" w:rsidRPr="00256815">
        <w:rPr>
          <w:rFonts w:ascii="Times New Roman Tj" w:hAnsi="Times New Roman Tj"/>
          <w:b/>
          <w:sz w:val="28"/>
          <w:szCs w:val="28"/>
        </w:rPr>
        <w:t>Зубы с кариозными полостями перед лучевой терапией: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AD7E58" w:rsidRPr="00256815">
        <w:rPr>
          <w:rFonts w:ascii="Times New Roman Tj" w:hAnsi="Times New Roman Tj"/>
          <w:sz w:val="28"/>
          <w:szCs w:val="28"/>
        </w:rPr>
        <w:t>удаляют</w:t>
      </w:r>
      <w:r w:rsidR="003B5DD5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AD7E58" w:rsidRPr="00256815">
        <w:rPr>
          <w:rFonts w:ascii="Times New Roman Tj" w:hAnsi="Times New Roman Tj"/>
          <w:sz w:val="28"/>
          <w:szCs w:val="28"/>
        </w:rPr>
        <w:t>пломбируют</w:t>
      </w:r>
      <w:r w:rsidR="003B5DD5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AD7E58" w:rsidRPr="00256815">
        <w:rPr>
          <w:rFonts w:ascii="Times New Roman Tj" w:hAnsi="Times New Roman Tj"/>
          <w:sz w:val="28"/>
          <w:szCs w:val="28"/>
        </w:rPr>
        <w:t>покрывают пластмассовыми каппами</w:t>
      </w:r>
      <w:r w:rsidR="003B5DD5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AD7E58" w:rsidRPr="00256815">
        <w:rPr>
          <w:rFonts w:ascii="Times New Roman Tj" w:hAnsi="Times New Roman Tj"/>
          <w:sz w:val="28"/>
          <w:szCs w:val="28"/>
        </w:rPr>
        <w:t>оставляют без изменения</w:t>
      </w:r>
      <w:r w:rsidR="003B5DD5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AD7E58" w:rsidRPr="00256815">
        <w:rPr>
          <w:rFonts w:ascii="Times New Roman Tj" w:hAnsi="Times New Roman Tj"/>
          <w:sz w:val="28"/>
          <w:szCs w:val="28"/>
        </w:rPr>
        <w:t>депульпируют</w:t>
      </w:r>
      <w:r w:rsidR="003B5DD5" w:rsidRPr="00256815">
        <w:rPr>
          <w:rFonts w:ascii="Times New Roman Tj" w:hAnsi="Times New Roman Tj"/>
          <w:sz w:val="28"/>
          <w:szCs w:val="28"/>
        </w:rPr>
        <w:t>.</w:t>
      </w:r>
    </w:p>
    <w:p w:rsidR="00AD7E58" w:rsidRPr="00256815" w:rsidRDefault="00291488" w:rsidP="00AD7E58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AD3560" w:rsidRPr="00256815">
        <w:rPr>
          <w:rFonts w:ascii="Times New Roman Tj" w:hAnsi="Times New Roman Tj"/>
          <w:b/>
          <w:sz w:val="28"/>
          <w:szCs w:val="28"/>
        </w:rPr>
        <w:t>67</w:t>
      </w:r>
      <w:r w:rsidR="003B5DD5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AD7E58" w:rsidRPr="00256815">
        <w:rPr>
          <w:rFonts w:ascii="Times New Roman Tj" w:hAnsi="Times New Roman Tj"/>
          <w:b/>
          <w:sz w:val="28"/>
          <w:szCs w:val="28"/>
        </w:rPr>
        <w:t>Зубы с хроническими очагами воспаления у верхушки корня перед лучевой терапией: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AD7E58" w:rsidRPr="00256815">
        <w:rPr>
          <w:rFonts w:ascii="Times New Roman Tj" w:hAnsi="Times New Roman Tj"/>
          <w:sz w:val="28"/>
          <w:szCs w:val="28"/>
        </w:rPr>
        <w:t>удаляют</w:t>
      </w:r>
      <w:r w:rsidR="003B5DD5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AD7E58" w:rsidRPr="00256815">
        <w:rPr>
          <w:rFonts w:ascii="Times New Roman Tj" w:hAnsi="Times New Roman Tj"/>
          <w:sz w:val="28"/>
          <w:szCs w:val="28"/>
        </w:rPr>
        <w:t>проводят резекцию верхушки корня</w:t>
      </w:r>
      <w:r w:rsidR="003B5DD5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AD7E58" w:rsidRPr="00256815">
        <w:rPr>
          <w:rFonts w:ascii="Times New Roman Tj" w:hAnsi="Times New Roman Tj"/>
          <w:sz w:val="28"/>
          <w:szCs w:val="28"/>
        </w:rPr>
        <w:t>лечат консервативно</w:t>
      </w:r>
      <w:r w:rsidR="003B5DD5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AD7E58" w:rsidRPr="00256815">
        <w:rPr>
          <w:rFonts w:ascii="Times New Roman Tj" w:hAnsi="Times New Roman Tj"/>
          <w:sz w:val="28"/>
          <w:szCs w:val="28"/>
        </w:rPr>
        <w:t>покрывают пластмассовыми каппами</w:t>
      </w:r>
      <w:r w:rsidR="003B5DD5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AD7E58" w:rsidRPr="00256815">
        <w:rPr>
          <w:rFonts w:ascii="Times New Roman Tj" w:hAnsi="Times New Roman Tj"/>
          <w:sz w:val="28"/>
          <w:szCs w:val="28"/>
        </w:rPr>
        <w:t>оставляют без изменения</w:t>
      </w:r>
      <w:r w:rsidR="003B5DD5" w:rsidRPr="00256815">
        <w:rPr>
          <w:rFonts w:ascii="Times New Roman Tj" w:hAnsi="Times New Roman Tj"/>
          <w:sz w:val="28"/>
          <w:szCs w:val="28"/>
        </w:rPr>
        <w:t>.</w:t>
      </w:r>
    </w:p>
    <w:p w:rsidR="00AD7E58" w:rsidRPr="00256815" w:rsidRDefault="00291488" w:rsidP="00AD7E58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AD3560" w:rsidRPr="00256815">
        <w:rPr>
          <w:rFonts w:ascii="Times New Roman Tj" w:hAnsi="Times New Roman Tj"/>
          <w:b/>
          <w:sz w:val="28"/>
          <w:szCs w:val="28"/>
        </w:rPr>
        <w:t>67</w:t>
      </w:r>
      <w:r w:rsidR="003B5DD5" w:rsidRPr="00256815">
        <w:rPr>
          <w:rFonts w:ascii="Times New Roman Tj" w:hAnsi="Times New Roman Tj"/>
          <w:b/>
          <w:sz w:val="28"/>
          <w:szCs w:val="28"/>
        </w:rPr>
        <w:t>2.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AD7E58" w:rsidRPr="00256815">
        <w:rPr>
          <w:rFonts w:ascii="Times New Roman Tj" w:hAnsi="Times New Roman Tj"/>
          <w:b/>
          <w:sz w:val="28"/>
          <w:szCs w:val="28"/>
        </w:rPr>
        <w:t>Пломбы из композитного материала светового отверждения перед лучевой терапией целесообразно: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AD7E58" w:rsidRPr="00256815">
        <w:rPr>
          <w:rFonts w:ascii="Times New Roman Tj" w:hAnsi="Times New Roman Tj"/>
          <w:sz w:val="28"/>
          <w:szCs w:val="28"/>
        </w:rPr>
        <w:t>заменить на пломбы из композитного материала химического отверждения</w:t>
      </w:r>
      <w:r w:rsidR="003B5DD5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AD7E58" w:rsidRPr="00256815">
        <w:rPr>
          <w:rFonts w:ascii="Times New Roman Tj" w:hAnsi="Times New Roman Tj"/>
          <w:sz w:val="28"/>
          <w:szCs w:val="28"/>
        </w:rPr>
        <w:t>покрыть радиопротектором</w:t>
      </w:r>
      <w:r w:rsidR="003B5DD5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AD7E58" w:rsidRPr="00256815">
        <w:rPr>
          <w:rFonts w:ascii="Times New Roman Tj" w:hAnsi="Times New Roman Tj"/>
          <w:sz w:val="28"/>
          <w:szCs w:val="28"/>
        </w:rPr>
        <w:t>заменить на пломбы из стеклоиономерного цемента</w:t>
      </w:r>
      <w:r w:rsidR="003B5DD5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AD7E58" w:rsidRPr="00256815">
        <w:rPr>
          <w:rFonts w:ascii="Times New Roman Tj" w:hAnsi="Times New Roman Tj"/>
          <w:sz w:val="28"/>
          <w:szCs w:val="28"/>
        </w:rPr>
        <w:t>покрыть пластмассовыми каппами</w:t>
      </w:r>
      <w:r w:rsidR="003B5DD5" w:rsidRPr="00256815">
        <w:rPr>
          <w:rFonts w:ascii="Times New Roman Tj" w:hAnsi="Times New Roman Tj"/>
          <w:sz w:val="28"/>
          <w:szCs w:val="28"/>
        </w:rPr>
        <w:t>;</w:t>
      </w:r>
    </w:p>
    <w:p w:rsidR="00AD7E58" w:rsidRPr="00256815" w:rsidRDefault="00065B10" w:rsidP="00AD7E58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AD7E58" w:rsidRPr="00256815">
        <w:rPr>
          <w:rFonts w:ascii="Times New Roman Tj" w:hAnsi="Times New Roman Tj"/>
          <w:sz w:val="28"/>
          <w:szCs w:val="28"/>
        </w:rPr>
        <w:t>оставить без изменения</w:t>
      </w:r>
      <w:r w:rsidR="003B5DD5" w:rsidRPr="00256815">
        <w:rPr>
          <w:rFonts w:ascii="Times New Roman Tj" w:hAnsi="Times New Roman Tj"/>
          <w:sz w:val="28"/>
          <w:szCs w:val="28"/>
        </w:rPr>
        <w:t>.</w:t>
      </w:r>
    </w:p>
    <w:p w:rsidR="002C4F95" w:rsidRPr="00256815" w:rsidRDefault="00291488" w:rsidP="002C4F95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AD3560" w:rsidRPr="00256815">
        <w:rPr>
          <w:rFonts w:ascii="Times New Roman Tj" w:hAnsi="Times New Roman Tj"/>
          <w:b/>
          <w:sz w:val="28"/>
          <w:szCs w:val="28"/>
        </w:rPr>
        <w:t>67</w:t>
      </w:r>
      <w:r w:rsidR="003B5DD5" w:rsidRPr="00256815">
        <w:rPr>
          <w:rFonts w:ascii="Times New Roman Tj" w:hAnsi="Times New Roman Tj"/>
          <w:b/>
          <w:sz w:val="28"/>
          <w:szCs w:val="28"/>
        </w:rPr>
        <w:t>3.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2C4F95" w:rsidRPr="00256815">
        <w:rPr>
          <w:rFonts w:ascii="Times New Roman Tj" w:hAnsi="Times New Roman Tj"/>
          <w:b/>
          <w:sz w:val="28"/>
          <w:szCs w:val="28"/>
        </w:rPr>
        <w:t>Рентгенограммы, используемые для диагностики патологических процессов в верхнечелюстном синусе</w:t>
      </w:r>
      <w:r w:rsidR="00AD3560" w:rsidRPr="00256815">
        <w:rPr>
          <w:rFonts w:ascii="Times New Roman Tj" w:hAnsi="Times New Roman Tj"/>
          <w:b/>
          <w:sz w:val="28"/>
          <w:szCs w:val="28"/>
        </w:rPr>
        <w:t>:</w:t>
      </w:r>
    </w:p>
    <w:p w:rsidR="002C4F95" w:rsidRPr="00256815" w:rsidRDefault="003B5DD5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$A)</w:t>
      </w:r>
      <w:r w:rsidR="002C4F95" w:rsidRPr="00256815">
        <w:rPr>
          <w:rFonts w:ascii="Times New Roman Tj" w:hAnsi="Times New Roman Tj"/>
          <w:sz w:val="28"/>
          <w:szCs w:val="28"/>
        </w:rPr>
        <w:t xml:space="preserve"> обзор костей лицевого скелета в носолобной проекции</w:t>
      </w:r>
      <w:r w:rsidR="00B63E0E" w:rsidRPr="00256815">
        <w:rPr>
          <w:rFonts w:ascii="Times New Roman Tj" w:hAnsi="Times New Roman Tj"/>
          <w:sz w:val="28"/>
          <w:szCs w:val="28"/>
        </w:rPr>
        <w:t>;</w:t>
      </w:r>
    </w:p>
    <w:p w:rsidR="002C4F95" w:rsidRPr="00256815" w:rsidRDefault="0001432C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2C4F95" w:rsidRPr="00256815">
        <w:rPr>
          <w:rFonts w:ascii="Times New Roman Tj" w:hAnsi="Times New Roman Tj"/>
          <w:sz w:val="28"/>
          <w:szCs w:val="28"/>
        </w:rPr>
        <w:t>дентальная рентгенограмма</w:t>
      </w:r>
      <w:r w:rsidR="00B63E0E" w:rsidRPr="00256815">
        <w:rPr>
          <w:rFonts w:ascii="Times New Roman Tj" w:hAnsi="Times New Roman Tj"/>
          <w:sz w:val="28"/>
          <w:szCs w:val="28"/>
        </w:rPr>
        <w:t>;</w:t>
      </w:r>
    </w:p>
    <w:p w:rsidR="002C4F95" w:rsidRPr="00256815" w:rsidRDefault="0001432C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2C4F95" w:rsidRPr="00256815">
        <w:rPr>
          <w:rFonts w:ascii="Times New Roman Tj" w:hAnsi="Times New Roman Tj"/>
          <w:sz w:val="28"/>
          <w:szCs w:val="28"/>
        </w:rPr>
        <w:t>обзор костей лицевого скелета в носоподбородочной проекции</w:t>
      </w:r>
      <w:r w:rsidR="00B63E0E" w:rsidRPr="00256815">
        <w:rPr>
          <w:rFonts w:ascii="Times New Roman Tj" w:hAnsi="Times New Roman Tj"/>
          <w:sz w:val="28"/>
          <w:szCs w:val="28"/>
        </w:rPr>
        <w:t>;</w:t>
      </w:r>
    </w:p>
    <w:p w:rsidR="002C4F95" w:rsidRPr="00256815" w:rsidRDefault="0019661A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2C4F95" w:rsidRPr="00256815">
        <w:rPr>
          <w:rFonts w:ascii="Times New Roman Tj" w:hAnsi="Times New Roman Tj"/>
          <w:sz w:val="28"/>
          <w:szCs w:val="28"/>
        </w:rPr>
        <w:t>радиовизиография</w:t>
      </w:r>
      <w:r w:rsidR="00B63E0E" w:rsidRPr="00256815">
        <w:rPr>
          <w:rFonts w:ascii="Times New Roman Tj" w:hAnsi="Times New Roman Tj"/>
          <w:sz w:val="28"/>
          <w:szCs w:val="28"/>
        </w:rPr>
        <w:t>;</w:t>
      </w:r>
    </w:p>
    <w:p w:rsidR="00B63E0E" w:rsidRPr="00256815" w:rsidRDefault="00B63E0E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</w:t>
      </w:r>
      <w:r w:rsidRPr="00256815">
        <w:rPr>
          <w:sz w:val="28"/>
          <w:szCs w:val="28"/>
        </w:rPr>
        <w:t xml:space="preserve"> </w:t>
      </w:r>
      <w:r w:rsidRPr="00256815">
        <w:rPr>
          <w:rFonts w:ascii="Times New Roman Tj" w:hAnsi="Times New Roman Tj"/>
          <w:sz w:val="28"/>
          <w:szCs w:val="28"/>
        </w:rPr>
        <w:t>осцилография.</w:t>
      </w:r>
    </w:p>
    <w:p w:rsidR="002C4F95" w:rsidRPr="00256815" w:rsidRDefault="00291488" w:rsidP="002C4F95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AD3560" w:rsidRPr="00256815">
        <w:rPr>
          <w:rFonts w:ascii="Times New Roman Tj" w:hAnsi="Times New Roman Tj"/>
          <w:b/>
          <w:sz w:val="28"/>
          <w:szCs w:val="28"/>
        </w:rPr>
        <w:t>67</w:t>
      </w:r>
      <w:r w:rsidR="00DA4262" w:rsidRPr="00256815">
        <w:rPr>
          <w:rFonts w:ascii="Times New Roman Tj" w:hAnsi="Times New Roman Tj"/>
          <w:b/>
          <w:sz w:val="28"/>
          <w:szCs w:val="28"/>
        </w:rPr>
        <w:t>4.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2C4F95" w:rsidRPr="00256815">
        <w:rPr>
          <w:rFonts w:ascii="Times New Roman Tj" w:hAnsi="Times New Roman Tj"/>
          <w:b/>
          <w:sz w:val="28"/>
          <w:szCs w:val="28"/>
        </w:rPr>
        <w:t>По каким рентгенограммам производят расчет смещений при деформациях челюстей?</w:t>
      </w:r>
    </w:p>
    <w:p w:rsidR="002C4F95" w:rsidRPr="00256815" w:rsidRDefault="003B5DD5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$A)</w:t>
      </w:r>
      <w:r w:rsidR="002C4F95" w:rsidRPr="00256815">
        <w:rPr>
          <w:rFonts w:ascii="Times New Roman Tj" w:hAnsi="Times New Roman Tj"/>
          <w:sz w:val="28"/>
          <w:szCs w:val="28"/>
        </w:rPr>
        <w:t xml:space="preserve"> ортопантомограмма</w:t>
      </w:r>
      <w:r w:rsidR="00B63E0E" w:rsidRPr="00256815">
        <w:rPr>
          <w:rFonts w:ascii="Times New Roman Tj" w:hAnsi="Times New Roman Tj"/>
          <w:sz w:val="28"/>
          <w:szCs w:val="28"/>
        </w:rPr>
        <w:t>;</w:t>
      </w:r>
    </w:p>
    <w:p w:rsidR="002C4F95" w:rsidRPr="00256815" w:rsidRDefault="0001432C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2C4F95" w:rsidRPr="00256815">
        <w:rPr>
          <w:rFonts w:ascii="Times New Roman Tj" w:hAnsi="Times New Roman Tj"/>
          <w:sz w:val="28"/>
          <w:szCs w:val="28"/>
        </w:rPr>
        <w:t>обзор костей лицевого скелета</w:t>
      </w:r>
      <w:r w:rsidR="00B63E0E" w:rsidRPr="00256815">
        <w:rPr>
          <w:rFonts w:ascii="Times New Roman Tj" w:hAnsi="Times New Roman Tj"/>
          <w:sz w:val="28"/>
          <w:szCs w:val="28"/>
        </w:rPr>
        <w:t>;</w:t>
      </w:r>
    </w:p>
    <w:p w:rsidR="002C4F95" w:rsidRPr="00256815" w:rsidRDefault="0001432C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2C4F95" w:rsidRPr="00256815">
        <w:rPr>
          <w:rFonts w:ascii="Times New Roman Tj" w:hAnsi="Times New Roman Tj"/>
          <w:sz w:val="28"/>
          <w:szCs w:val="28"/>
        </w:rPr>
        <w:t>телерентгенограммы</w:t>
      </w:r>
      <w:r w:rsidR="00B63E0E" w:rsidRPr="00256815">
        <w:rPr>
          <w:rFonts w:ascii="Times New Roman Tj" w:hAnsi="Times New Roman Tj"/>
          <w:sz w:val="28"/>
          <w:szCs w:val="28"/>
        </w:rPr>
        <w:t>;</w:t>
      </w:r>
    </w:p>
    <w:p w:rsidR="00B63E0E" w:rsidRPr="00256815" w:rsidRDefault="00B63E0E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$D) визиография;</w:t>
      </w:r>
    </w:p>
    <w:p w:rsidR="00B63E0E" w:rsidRPr="00256815" w:rsidRDefault="00B63E0E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 радиовизиография.</w:t>
      </w:r>
    </w:p>
    <w:p w:rsidR="002C4F95" w:rsidRPr="00256815" w:rsidRDefault="00291488" w:rsidP="002C4F95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2D0563" w:rsidRPr="00256815">
        <w:rPr>
          <w:rFonts w:ascii="Times New Roman Tj" w:hAnsi="Times New Roman Tj"/>
          <w:b/>
          <w:sz w:val="28"/>
          <w:szCs w:val="28"/>
        </w:rPr>
        <w:t>67</w:t>
      </w:r>
      <w:r w:rsidR="00B63E0E" w:rsidRPr="00256815">
        <w:rPr>
          <w:rFonts w:ascii="Times New Roman Tj" w:hAnsi="Times New Roman Tj"/>
          <w:b/>
          <w:sz w:val="28"/>
          <w:szCs w:val="28"/>
        </w:rPr>
        <w:t>5</w:t>
      </w:r>
      <w:r w:rsidR="002C4F95" w:rsidRPr="00256815">
        <w:rPr>
          <w:rFonts w:ascii="Times New Roman Tj" w:hAnsi="Times New Roman Tj"/>
          <w:b/>
          <w:sz w:val="28"/>
          <w:szCs w:val="28"/>
        </w:rPr>
        <w:t>. На ортопантомограмме получают</w:t>
      </w:r>
      <w:r w:rsidR="002D0563" w:rsidRPr="00256815">
        <w:rPr>
          <w:rFonts w:ascii="Times New Roman Tj" w:hAnsi="Times New Roman Tj"/>
          <w:b/>
          <w:sz w:val="28"/>
          <w:szCs w:val="28"/>
        </w:rPr>
        <w:t>:</w:t>
      </w:r>
    </w:p>
    <w:p w:rsidR="002C4F95" w:rsidRPr="00256815" w:rsidRDefault="00DA4262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2C4F95" w:rsidRPr="00256815">
        <w:rPr>
          <w:rFonts w:ascii="Times New Roman Tj" w:hAnsi="Times New Roman Tj"/>
          <w:sz w:val="28"/>
          <w:szCs w:val="28"/>
        </w:rPr>
        <w:t>развернутое рентгеновское изображение верхней челюсти</w:t>
      </w:r>
      <w:r w:rsidR="00B63E0E" w:rsidRPr="00256815">
        <w:rPr>
          <w:rFonts w:ascii="Times New Roman Tj" w:hAnsi="Times New Roman Tj"/>
          <w:sz w:val="28"/>
          <w:szCs w:val="28"/>
        </w:rPr>
        <w:t>;</w:t>
      </w:r>
    </w:p>
    <w:p w:rsidR="002C4F95" w:rsidRPr="00256815" w:rsidRDefault="0001432C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2C4F95" w:rsidRPr="00256815">
        <w:rPr>
          <w:rFonts w:ascii="Times New Roman Tj" w:hAnsi="Times New Roman Tj"/>
          <w:sz w:val="28"/>
          <w:szCs w:val="28"/>
        </w:rPr>
        <w:t>рентгеновское изображение височнонижнечелюстного сустава</w:t>
      </w:r>
      <w:r w:rsidR="00B63E0E" w:rsidRPr="00256815">
        <w:rPr>
          <w:rFonts w:ascii="Times New Roman Tj" w:hAnsi="Times New Roman Tj"/>
          <w:sz w:val="28"/>
          <w:szCs w:val="28"/>
        </w:rPr>
        <w:t>;</w:t>
      </w:r>
    </w:p>
    <w:p w:rsidR="002C4F95" w:rsidRPr="00256815" w:rsidRDefault="0001432C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2C4F95" w:rsidRPr="00256815">
        <w:rPr>
          <w:rFonts w:ascii="Times New Roman Tj" w:hAnsi="Times New Roman Tj"/>
          <w:sz w:val="28"/>
          <w:szCs w:val="28"/>
        </w:rPr>
        <w:t>развернутое рентгеновское изображение нижней челюсти</w:t>
      </w:r>
      <w:r w:rsidR="00B63E0E" w:rsidRPr="00256815">
        <w:rPr>
          <w:rFonts w:ascii="Times New Roman Tj" w:hAnsi="Times New Roman Tj"/>
          <w:sz w:val="28"/>
          <w:szCs w:val="28"/>
        </w:rPr>
        <w:t>;</w:t>
      </w:r>
    </w:p>
    <w:p w:rsidR="002C4F95" w:rsidRPr="00256815" w:rsidRDefault="0019661A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2C4F95" w:rsidRPr="00256815">
        <w:rPr>
          <w:rFonts w:ascii="Times New Roman Tj" w:hAnsi="Times New Roman Tj"/>
          <w:sz w:val="28"/>
          <w:szCs w:val="28"/>
        </w:rPr>
        <w:t>развернутое рентгеновское изображение верхней и нижней челюстей</w:t>
      </w:r>
      <w:r w:rsidR="00B63E0E" w:rsidRPr="00256815">
        <w:rPr>
          <w:rFonts w:ascii="Times New Roman Tj" w:hAnsi="Times New Roman Tj"/>
          <w:sz w:val="28"/>
          <w:szCs w:val="28"/>
        </w:rPr>
        <w:t>;</w:t>
      </w:r>
    </w:p>
    <w:p w:rsidR="002C4F95" w:rsidRPr="00256815" w:rsidRDefault="00B11DB9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</w:t>
      </w:r>
      <w:r w:rsidR="00B63E0E" w:rsidRPr="00256815">
        <w:rPr>
          <w:rFonts w:ascii="Times New Roman Tj" w:hAnsi="Times New Roman Tj"/>
          <w:sz w:val="28"/>
          <w:szCs w:val="28"/>
          <w:lang w:val="en-US"/>
        </w:rPr>
        <w:t>E</w:t>
      </w:r>
      <w:r w:rsidR="00B63E0E" w:rsidRPr="00256815">
        <w:rPr>
          <w:rFonts w:ascii="Times New Roman Tj" w:hAnsi="Times New Roman Tj"/>
          <w:sz w:val="28"/>
          <w:szCs w:val="28"/>
        </w:rPr>
        <w:t xml:space="preserve">) </w:t>
      </w:r>
      <w:r w:rsidR="002C4F95" w:rsidRPr="00256815">
        <w:rPr>
          <w:rFonts w:ascii="Times New Roman Tj" w:hAnsi="Times New Roman Tj"/>
          <w:sz w:val="28"/>
          <w:szCs w:val="28"/>
        </w:rPr>
        <w:t>развернутое рентгеновское изображение верхней, нижней челюстей</w:t>
      </w:r>
    </w:p>
    <w:p w:rsidR="002C4F95" w:rsidRPr="00256815" w:rsidRDefault="002C4F95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и височно-нижнечелюстного сустава</w:t>
      </w:r>
      <w:r w:rsidR="00B63E0E" w:rsidRPr="00256815">
        <w:rPr>
          <w:rFonts w:ascii="Times New Roman Tj" w:hAnsi="Times New Roman Tj"/>
          <w:sz w:val="28"/>
          <w:szCs w:val="28"/>
        </w:rPr>
        <w:t>.</w:t>
      </w:r>
    </w:p>
    <w:p w:rsidR="002C4F95" w:rsidRPr="00256815" w:rsidRDefault="00291488" w:rsidP="002C4F95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2D0563" w:rsidRPr="00256815">
        <w:rPr>
          <w:rFonts w:ascii="Times New Roman Tj" w:hAnsi="Times New Roman Tj"/>
          <w:b/>
          <w:sz w:val="28"/>
          <w:szCs w:val="28"/>
        </w:rPr>
        <w:t>67</w:t>
      </w:r>
      <w:r w:rsidR="00B63E0E" w:rsidRPr="00256815">
        <w:rPr>
          <w:rFonts w:ascii="Times New Roman Tj" w:hAnsi="Times New Roman Tj"/>
          <w:b/>
          <w:sz w:val="28"/>
          <w:szCs w:val="28"/>
        </w:rPr>
        <w:t>6</w:t>
      </w:r>
      <w:r w:rsidR="002C4F95" w:rsidRPr="00256815">
        <w:rPr>
          <w:rFonts w:ascii="Times New Roman Tj" w:hAnsi="Times New Roman Tj"/>
          <w:b/>
          <w:sz w:val="28"/>
          <w:szCs w:val="28"/>
        </w:rPr>
        <w:t>. При определении подвижности зубов выделяют</w:t>
      </w:r>
      <w:r w:rsidR="002D0563" w:rsidRPr="00256815">
        <w:rPr>
          <w:rFonts w:ascii="Times New Roman Tj" w:hAnsi="Times New Roman Tj"/>
          <w:b/>
          <w:sz w:val="28"/>
          <w:szCs w:val="28"/>
        </w:rPr>
        <w:t>:</w:t>
      </w:r>
    </w:p>
    <w:p w:rsidR="002C4F95" w:rsidRPr="00256815" w:rsidRDefault="00DA4262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2C4F95" w:rsidRPr="00256815">
        <w:rPr>
          <w:rFonts w:ascii="Times New Roman Tj" w:hAnsi="Times New Roman Tj"/>
          <w:sz w:val="28"/>
          <w:szCs w:val="28"/>
        </w:rPr>
        <w:t>две степени подвижности</w:t>
      </w:r>
      <w:r w:rsidR="00B63E0E" w:rsidRPr="00256815">
        <w:rPr>
          <w:rFonts w:ascii="Times New Roman Tj" w:hAnsi="Times New Roman Tj"/>
          <w:sz w:val="28"/>
          <w:szCs w:val="28"/>
        </w:rPr>
        <w:t>;</w:t>
      </w:r>
    </w:p>
    <w:p w:rsidR="002C4F95" w:rsidRPr="00256815" w:rsidRDefault="0001432C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2C4F95" w:rsidRPr="00256815">
        <w:rPr>
          <w:rFonts w:ascii="Times New Roman Tj" w:hAnsi="Times New Roman Tj"/>
          <w:sz w:val="28"/>
          <w:szCs w:val="28"/>
        </w:rPr>
        <w:t>три степени подвижности</w:t>
      </w:r>
      <w:r w:rsidR="00B63E0E" w:rsidRPr="00256815">
        <w:rPr>
          <w:rFonts w:ascii="Times New Roman Tj" w:hAnsi="Times New Roman Tj"/>
          <w:sz w:val="28"/>
          <w:szCs w:val="28"/>
        </w:rPr>
        <w:t>;</w:t>
      </w:r>
    </w:p>
    <w:p w:rsidR="002C4F95" w:rsidRPr="00256815" w:rsidRDefault="0001432C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2C4F95" w:rsidRPr="00256815">
        <w:rPr>
          <w:rFonts w:ascii="Times New Roman Tj" w:hAnsi="Times New Roman Tj"/>
          <w:sz w:val="28"/>
          <w:szCs w:val="28"/>
        </w:rPr>
        <w:t>пять степеней подвижности</w:t>
      </w:r>
      <w:r w:rsidR="00B63E0E" w:rsidRPr="00256815">
        <w:rPr>
          <w:rFonts w:ascii="Times New Roman Tj" w:hAnsi="Times New Roman Tj"/>
          <w:sz w:val="28"/>
          <w:szCs w:val="28"/>
        </w:rPr>
        <w:t>;</w:t>
      </w:r>
    </w:p>
    <w:p w:rsidR="00B63E0E" w:rsidRPr="00256815" w:rsidRDefault="00B63E0E" w:rsidP="00B63E0E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$D) одна степень подвижности;</w:t>
      </w:r>
    </w:p>
    <w:p w:rsidR="00B63E0E" w:rsidRPr="00256815" w:rsidRDefault="00B63E0E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 нет степеней.</w:t>
      </w:r>
    </w:p>
    <w:p w:rsidR="002C4F95" w:rsidRPr="00256815" w:rsidRDefault="00291488" w:rsidP="002C4F95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2D0563" w:rsidRPr="00256815">
        <w:rPr>
          <w:rFonts w:ascii="Times New Roman Tj" w:hAnsi="Times New Roman Tj"/>
          <w:b/>
          <w:sz w:val="28"/>
          <w:szCs w:val="28"/>
        </w:rPr>
        <w:t>6</w:t>
      </w:r>
      <w:r w:rsidR="00B63E0E" w:rsidRPr="00256815">
        <w:rPr>
          <w:rFonts w:ascii="Times New Roman Tj" w:hAnsi="Times New Roman Tj"/>
          <w:b/>
          <w:sz w:val="28"/>
          <w:szCs w:val="28"/>
        </w:rPr>
        <w:t>77</w:t>
      </w:r>
      <w:r w:rsidR="001318C1" w:rsidRPr="00256815">
        <w:rPr>
          <w:rFonts w:ascii="Times New Roman Tj" w:hAnsi="Times New Roman Tj"/>
          <w:b/>
          <w:sz w:val="28"/>
          <w:szCs w:val="28"/>
        </w:rPr>
        <w:t>.</w:t>
      </w:r>
      <w:r w:rsidR="002C4F95" w:rsidRPr="00256815">
        <w:rPr>
          <w:rFonts w:ascii="Times New Roman Tj" w:hAnsi="Times New Roman Tj"/>
          <w:b/>
          <w:sz w:val="28"/>
          <w:szCs w:val="28"/>
        </w:rPr>
        <w:t xml:space="preserve"> Для выявления кариозных пятен методом окрашивания применяют</w:t>
      </w:r>
      <w:r w:rsidR="002D0563" w:rsidRPr="00256815">
        <w:rPr>
          <w:rFonts w:ascii="Times New Roman Tj" w:hAnsi="Times New Roman Tj"/>
          <w:b/>
          <w:sz w:val="28"/>
          <w:szCs w:val="28"/>
        </w:rPr>
        <w:t>:</w:t>
      </w:r>
    </w:p>
    <w:p w:rsidR="002C4F95" w:rsidRPr="00256815" w:rsidRDefault="00DA4262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2C4F95" w:rsidRPr="00256815">
        <w:rPr>
          <w:rFonts w:ascii="Times New Roman Tj" w:hAnsi="Times New Roman Tj"/>
          <w:sz w:val="28"/>
          <w:szCs w:val="28"/>
        </w:rPr>
        <w:t>реактив Шиллера-Писарева</w:t>
      </w:r>
      <w:r w:rsidR="00B63E0E" w:rsidRPr="00256815">
        <w:rPr>
          <w:rFonts w:ascii="Times New Roman Tj" w:hAnsi="Times New Roman Tj"/>
          <w:sz w:val="28"/>
          <w:szCs w:val="28"/>
        </w:rPr>
        <w:t>;</w:t>
      </w:r>
    </w:p>
    <w:p w:rsidR="002C4F95" w:rsidRPr="00256815" w:rsidRDefault="0001432C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2C4F95" w:rsidRPr="00256815">
        <w:rPr>
          <w:rFonts w:ascii="Times New Roman Tj" w:hAnsi="Times New Roman Tj"/>
          <w:sz w:val="28"/>
          <w:szCs w:val="28"/>
        </w:rPr>
        <w:t>раствор йодистого калия</w:t>
      </w:r>
      <w:r w:rsidR="00B63E0E" w:rsidRPr="00256815">
        <w:rPr>
          <w:rFonts w:ascii="Times New Roman Tj" w:hAnsi="Times New Roman Tj"/>
          <w:sz w:val="28"/>
          <w:szCs w:val="28"/>
        </w:rPr>
        <w:t>;</w:t>
      </w:r>
    </w:p>
    <w:p w:rsidR="002C4F95" w:rsidRPr="00256815" w:rsidRDefault="0001432C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2C4F95" w:rsidRPr="00256815">
        <w:rPr>
          <w:rFonts w:ascii="Times New Roman Tj" w:hAnsi="Times New Roman Tj"/>
          <w:sz w:val="28"/>
          <w:szCs w:val="28"/>
        </w:rPr>
        <w:t>2% раствор метиленового синего</w:t>
      </w:r>
      <w:r w:rsidR="00B63E0E" w:rsidRPr="00256815">
        <w:rPr>
          <w:rFonts w:ascii="Times New Roman Tj" w:hAnsi="Times New Roman Tj"/>
          <w:sz w:val="28"/>
          <w:szCs w:val="28"/>
        </w:rPr>
        <w:t>;</w:t>
      </w:r>
    </w:p>
    <w:p w:rsidR="0019661A" w:rsidRPr="00256815" w:rsidRDefault="0019661A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$D)</w:t>
      </w:r>
      <w:r w:rsidR="00B63E0E" w:rsidRPr="00256815">
        <w:rPr>
          <w:rFonts w:ascii="Times New Roman Tj" w:hAnsi="Times New Roman Tj"/>
          <w:sz w:val="28"/>
          <w:szCs w:val="28"/>
        </w:rPr>
        <w:t xml:space="preserve"> раствор зеленки;</w:t>
      </w:r>
    </w:p>
    <w:p w:rsidR="00B63E0E" w:rsidRPr="00256815" w:rsidRDefault="00B63E0E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 перекись водорода.</w:t>
      </w:r>
    </w:p>
    <w:p w:rsidR="002C4F95" w:rsidRPr="00256815" w:rsidRDefault="00291488" w:rsidP="002C4F95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2D0563" w:rsidRPr="00256815">
        <w:rPr>
          <w:rFonts w:ascii="Times New Roman Tj" w:hAnsi="Times New Roman Tj"/>
          <w:b/>
          <w:sz w:val="28"/>
          <w:szCs w:val="28"/>
        </w:rPr>
        <w:t>6</w:t>
      </w:r>
      <w:r w:rsidR="00B63E0E" w:rsidRPr="00256815">
        <w:rPr>
          <w:rFonts w:ascii="Times New Roman Tj" w:hAnsi="Times New Roman Tj"/>
          <w:b/>
          <w:sz w:val="28"/>
          <w:szCs w:val="28"/>
        </w:rPr>
        <w:t>78.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2C4F95" w:rsidRPr="00256815">
        <w:rPr>
          <w:rFonts w:ascii="Times New Roman Tj" w:hAnsi="Times New Roman Tj"/>
          <w:b/>
          <w:sz w:val="28"/>
          <w:szCs w:val="28"/>
        </w:rPr>
        <w:t>Ведущим методом для определения формы хронического периодонтита является</w:t>
      </w:r>
    </w:p>
    <w:p w:rsidR="002C4F95" w:rsidRPr="00256815" w:rsidRDefault="00DA4262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$A)</w:t>
      </w:r>
      <w:r w:rsidR="002C4F95" w:rsidRPr="00256815">
        <w:rPr>
          <w:rFonts w:ascii="Times New Roman Tj" w:hAnsi="Times New Roman Tj"/>
          <w:sz w:val="28"/>
          <w:szCs w:val="28"/>
        </w:rPr>
        <w:t xml:space="preserve"> ЭОД</w:t>
      </w:r>
      <w:r w:rsidR="00B63E0E" w:rsidRPr="00256815">
        <w:rPr>
          <w:rFonts w:ascii="Times New Roman Tj" w:hAnsi="Times New Roman Tj"/>
          <w:sz w:val="28"/>
          <w:szCs w:val="28"/>
        </w:rPr>
        <w:t>;</w:t>
      </w:r>
    </w:p>
    <w:p w:rsidR="002C4F95" w:rsidRPr="00256815" w:rsidRDefault="0001432C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2C4F95" w:rsidRPr="00256815">
        <w:rPr>
          <w:rFonts w:ascii="Times New Roman Tj" w:hAnsi="Times New Roman Tj"/>
          <w:sz w:val="28"/>
          <w:szCs w:val="28"/>
        </w:rPr>
        <w:t>рентгенологический</w:t>
      </w:r>
      <w:r w:rsidR="00B63E0E" w:rsidRPr="00256815">
        <w:rPr>
          <w:rFonts w:ascii="Times New Roman Tj" w:hAnsi="Times New Roman Tj"/>
          <w:sz w:val="28"/>
          <w:szCs w:val="28"/>
        </w:rPr>
        <w:t>;</w:t>
      </w:r>
    </w:p>
    <w:p w:rsidR="002C4F95" w:rsidRPr="00256815" w:rsidRDefault="00B63E0E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2C4F95" w:rsidRPr="00256815">
        <w:rPr>
          <w:rFonts w:ascii="Times New Roman Tj" w:hAnsi="Times New Roman Tj"/>
          <w:sz w:val="28"/>
          <w:szCs w:val="28"/>
        </w:rPr>
        <w:t>трансиллюминационный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2C4F95" w:rsidRPr="00256815" w:rsidRDefault="0019661A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2C4F95" w:rsidRPr="00256815">
        <w:rPr>
          <w:rFonts w:ascii="Times New Roman Tj" w:hAnsi="Times New Roman Tj"/>
          <w:sz w:val="28"/>
          <w:szCs w:val="28"/>
        </w:rPr>
        <w:t>определение индекса РМА</w:t>
      </w:r>
      <w:r w:rsidR="00B63E0E" w:rsidRPr="00256815">
        <w:rPr>
          <w:rFonts w:ascii="Times New Roman Tj" w:hAnsi="Times New Roman Tj"/>
          <w:sz w:val="28"/>
          <w:szCs w:val="28"/>
        </w:rPr>
        <w:t>;</w:t>
      </w:r>
    </w:p>
    <w:p w:rsidR="00B63E0E" w:rsidRPr="00256815" w:rsidRDefault="00B63E0E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 окрашивание.</w:t>
      </w:r>
    </w:p>
    <w:p w:rsidR="002C4F95" w:rsidRPr="00256815" w:rsidRDefault="00291488" w:rsidP="002C4F95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2D0563" w:rsidRPr="00256815">
        <w:rPr>
          <w:rFonts w:ascii="Times New Roman Tj" w:hAnsi="Times New Roman Tj"/>
          <w:b/>
          <w:sz w:val="28"/>
          <w:szCs w:val="28"/>
        </w:rPr>
        <w:t>6</w:t>
      </w:r>
      <w:r w:rsidR="00B63E0E" w:rsidRPr="00256815">
        <w:rPr>
          <w:rFonts w:ascii="Times New Roman Tj" w:hAnsi="Times New Roman Tj"/>
          <w:b/>
          <w:sz w:val="28"/>
          <w:szCs w:val="28"/>
        </w:rPr>
        <w:t>79.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2C4F95" w:rsidRPr="00256815">
        <w:rPr>
          <w:rFonts w:ascii="Times New Roman Tj" w:hAnsi="Times New Roman Tj"/>
          <w:b/>
          <w:sz w:val="28"/>
          <w:szCs w:val="28"/>
        </w:rPr>
        <w:t>При ушибе зуба на рентгенограмме периодонтальная щель</w:t>
      </w:r>
      <w:r w:rsidR="002D0563" w:rsidRPr="00256815">
        <w:rPr>
          <w:rFonts w:ascii="Times New Roman Tj" w:hAnsi="Times New Roman Tj"/>
          <w:b/>
          <w:sz w:val="28"/>
          <w:szCs w:val="28"/>
        </w:rPr>
        <w:t>:</w:t>
      </w:r>
    </w:p>
    <w:p w:rsidR="002C4F95" w:rsidRPr="00256815" w:rsidRDefault="00DA4262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2C4F95" w:rsidRPr="00256815">
        <w:rPr>
          <w:rFonts w:ascii="Times New Roman Tj" w:hAnsi="Times New Roman Tj"/>
          <w:sz w:val="28"/>
          <w:szCs w:val="28"/>
        </w:rPr>
        <w:t>расширена</w:t>
      </w:r>
      <w:r w:rsidR="00B63E0E" w:rsidRPr="00256815">
        <w:rPr>
          <w:rFonts w:ascii="Times New Roman Tj" w:hAnsi="Times New Roman Tj"/>
          <w:sz w:val="28"/>
          <w:szCs w:val="28"/>
        </w:rPr>
        <w:t>;</w:t>
      </w:r>
    </w:p>
    <w:p w:rsidR="002C4F95" w:rsidRPr="00256815" w:rsidRDefault="0001432C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2C4F95" w:rsidRPr="00256815">
        <w:rPr>
          <w:rFonts w:ascii="Times New Roman Tj" w:hAnsi="Times New Roman Tj"/>
          <w:sz w:val="28"/>
          <w:szCs w:val="28"/>
        </w:rPr>
        <w:t>сужена</w:t>
      </w:r>
      <w:r w:rsidR="00B63E0E" w:rsidRPr="00256815">
        <w:rPr>
          <w:rFonts w:ascii="Times New Roman Tj" w:hAnsi="Times New Roman Tj"/>
          <w:sz w:val="28"/>
          <w:szCs w:val="28"/>
        </w:rPr>
        <w:t>;</w:t>
      </w:r>
    </w:p>
    <w:p w:rsidR="002C4F95" w:rsidRPr="00256815" w:rsidRDefault="0001432C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2C4F95" w:rsidRPr="00256815">
        <w:rPr>
          <w:rFonts w:ascii="Times New Roman Tj" w:hAnsi="Times New Roman Tj"/>
          <w:sz w:val="28"/>
          <w:szCs w:val="28"/>
        </w:rPr>
        <w:t>не изменена</w:t>
      </w:r>
      <w:r w:rsidR="00B63E0E" w:rsidRPr="00256815">
        <w:rPr>
          <w:rFonts w:ascii="Times New Roman Tj" w:hAnsi="Times New Roman Tj"/>
          <w:sz w:val="28"/>
          <w:szCs w:val="28"/>
        </w:rPr>
        <w:t>;</w:t>
      </w:r>
    </w:p>
    <w:p w:rsidR="0019661A" w:rsidRPr="00256815" w:rsidRDefault="0019661A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$D)</w:t>
      </w:r>
      <w:r w:rsidR="00B63E0E" w:rsidRPr="00256815">
        <w:rPr>
          <w:rFonts w:ascii="Times New Roman Tj" w:hAnsi="Times New Roman Tj"/>
          <w:sz w:val="28"/>
          <w:szCs w:val="28"/>
        </w:rPr>
        <w:t xml:space="preserve"> разорвана;</w:t>
      </w:r>
    </w:p>
    <w:p w:rsidR="00B63E0E" w:rsidRPr="00256815" w:rsidRDefault="00B63E0E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 без изменений.</w:t>
      </w:r>
    </w:p>
    <w:p w:rsidR="002C4F95" w:rsidRPr="00256815" w:rsidRDefault="00291488" w:rsidP="002C4F95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2D0563" w:rsidRPr="00256815">
        <w:rPr>
          <w:rFonts w:ascii="Times New Roman Tj" w:hAnsi="Times New Roman Tj"/>
          <w:b/>
          <w:sz w:val="28"/>
          <w:szCs w:val="28"/>
        </w:rPr>
        <w:t>68</w:t>
      </w:r>
      <w:r w:rsidR="00B63E0E" w:rsidRPr="00256815">
        <w:rPr>
          <w:rFonts w:ascii="Times New Roman Tj" w:hAnsi="Times New Roman Tj"/>
          <w:b/>
          <w:sz w:val="28"/>
          <w:szCs w:val="28"/>
        </w:rPr>
        <w:t>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2C4F95" w:rsidRPr="00256815">
        <w:rPr>
          <w:rFonts w:ascii="Times New Roman Tj" w:hAnsi="Times New Roman Tj"/>
          <w:b/>
          <w:sz w:val="28"/>
          <w:szCs w:val="28"/>
        </w:rPr>
        <w:t>На характер смещения отломков при переломе нижней челюсти решающее влияние оказывает</w:t>
      </w:r>
      <w:r w:rsidR="002D0563" w:rsidRPr="00256815">
        <w:rPr>
          <w:rFonts w:ascii="Times New Roman Tj" w:hAnsi="Times New Roman Tj"/>
          <w:b/>
          <w:sz w:val="28"/>
          <w:szCs w:val="28"/>
        </w:rPr>
        <w:t>:</w:t>
      </w:r>
    </w:p>
    <w:p w:rsidR="002C4F95" w:rsidRPr="00256815" w:rsidRDefault="00DA4262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2C4F95" w:rsidRPr="00256815">
        <w:rPr>
          <w:rFonts w:ascii="Times New Roman Tj" w:hAnsi="Times New Roman Tj"/>
          <w:sz w:val="28"/>
          <w:szCs w:val="28"/>
        </w:rPr>
        <w:t>направление тяги мышц, прикрепленных к фрагментам челюсти</w:t>
      </w:r>
      <w:r w:rsidR="00B63E0E" w:rsidRPr="00256815">
        <w:rPr>
          <w:rFonts w:ascii="Times New Roman Tj" w:hAnsi="Times New Roman Tj"/>
          <w:sz w:val="28"/>
          <w:szCs w:val="28"/>
        </w:rPr>
        <w:t>;</w:t>
      </w:r>
    </w:p>
    <w:p w:rsidR="002C4F95" w:rsidRPr="00256815" w:rsidRDefault="0001432C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2C4F95" w:rsidRPr="00256815">
        <w:rPr>
          <w:rFonts w:ascii="Times New Roman Tj" w:hAnsi="Times New Roman Tj"/>
          <w:sz w:val="28"/>
          <w:szCs w:val="28"/>
        </w:rPr>
        <w:t>вес отломков, обусловленный их размером</w:t>
      </w:r>
      <w:r w:rsidR="00B63E0E" w:rsidRPr="00256815">
        <w:rPr>
          <w:rFonts w:ascii="Times New Roman Tj" w:hAnsi="Times New Roman Tj"/>
          <w:sz w:val="28"/>
          <w:szCs w:val="28"/>
        </w:rPr>
        <w:t>;</w:t>
      </w:r>
    </w:p>
    <w:p w:rsidR="002C4F95" w:rsidRPr="00256815" w:rsidRDefault="0001432C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2C4F95" w:rsidRPr="00256815">
        <w:rPr>
          <w:rFonts w:ascii="Times New Roman Tj" w:hAnsi="Times New Roman Tj"/>
          <w:sz w:val="28"/>
          <w:szCs w:val="28"/>
        </w:rPr>
        <w:t>характер травмы</w:t>
      </w:r>
      <w:r w:rsidR="00B63E0E" w:rsidRPr="00256815">
        <w:rPr>
          <w:rFonts w:ascii="Times New Roman Tj" w:hAnsi="Times New Roman Tj"/>
          <w:sz w:val="28"/>
          <w:szCs w:val="28"/>
        </w:rPr>
        <w:t>;</w:t>
      </w:r>
    </w:p>
    <w:p w:rsidR="0019661A" w:rsidRPr="00256815" w:rsidRDefault="0019661A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$D)</w:t>
      </w:r>
      <w:r w:rsidR="00B63E0E" w:rsidRPr="00256815">
        <w:rPr>
          <w:rFonts w:ascii="Times New Roman Tj" w:hAnsi="Times New Roman Tj"/>
          <w:sz w:val="28"/>
          <w:szCs w:val="28"/>
        </w:rPr>
        <w:t xml:space="preserve"> характер костной ткани;</w:t>
      </w:r>
    </w:p>
    <w:p w:rsidR="00B63E0E" w:rsidRPr="00256815" w:rsidRDefault="00B63E0E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 сила удара.</w:t>
      </w:r>
    </w:p>
    <w:p w:rsidR="002C4F95" w:rsidRPr="00256815" w:rsidRDefault="00291488" w:rsidP="002C4F95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2D0563" w:rsidRPr="00256815">
        <w:rPr>
          <w:rFonts w:ascii="Times New Roman Tj" w:hAnsi="Times New Roman Tj"/>
          <w:b/>
          <w:sz w:val="28"/>
          <w:szCs w:val="28"/>
        </w:rPr>
        <w:t>68</w:t>
      </w:r>
      <w:r w:rsidR="00B63E0E" w:rsidRPr="00256815">
        <w:rPr>
          <w:rFonts w:ascii="Times New Roman Tj" w:hAnsi="Times New Roman Tj"/>
          <w:b/>
          <w:sz w:val="28"/>
          <w:szCs w:val="28"/>
        </w:rPr>
        <w:t>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2C4F95" w:rsidRPr="00256815">
        <w:rPr>
          <w:rFonts w:ascii="Times New Roman Tj" w:hAnsi="Times New Roman Tj"/>
          <w:b/>
          <w:sz w:val="28"/>
          <w:szCs w:val="28"/>
        </w:rPr>
        <w:t xml:space="preserve">Наиболее информативным методом диагностики переломов челюстей </w:t>
      </w:r>
      <w:r w:rsidR="002D0563" w:rsidRPr="00256815">
        <w:rPr>
          <w:rFonts w:ascii="Times New Roman Tj" w:hAnsi="Times New Roman Tj"/>
          <w:b/>
          <w:sz w:val="28"/>
          <w:szCs w:val="28"/>
        </w:rPr>
        <w:t>я</w:t>
      </w:r>
      <w:r w:rsidR="002C4F95" w:rsidRPr="00256815">
        <w:rPr>
          <w:rFonts w:ascii="Times New Roman Tj" w:hAnsi="Times New Roman Tj"/>
          <w:b/>
          <w:sz w:val="28"/>
          <w:szCs w:val="28"/>
        </w:rPr>
        <w:t>вляется</w:t>
      </w:r>
      <w:r w:rsidR="002D0563" w:rsidRPr="00256815">
        <w:rPr>
          <w:rFonts w:ascii="Times New Roman Tj" w:hAnsi="Times New Roman Tj"/>
          <w:b/>
          <w:sz w:val="28"/>
          <w:szCs w:val="28"/>
        </w:rPr>
        <w:t>:</w:t>
      </w:r>
    </w:p>
    <w:p w:rsidR="002C4F95" w:rsidRPr="00256815" w:rsidRDefault="00DA4262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2C4F95" w:rsidRPr="00256815">
        <w:rPr>
          <w:rFonts w:ascii="Times New Roman Tj" w:hAnsi="Times New Roman Tj"/>
          <w:sz w:val="28"/>
          <w:szCs w:val="28"/>
        </w:rPr>
        <w:t>реография</w:t>
      </w:r>
      <w:r w:rsidR="00846CC4" w:rsidRPr="00256815">
        <w:rPr>
          <w:rFonts w:ascii="Times New Roman Tj" w:hAnsi="Times New Roman Tj"/>
          <w:sz w:val="28"/>
          <w:szCs w:val="28"/>
        </w:rPr>
        <w:t>;</w:t>
      </w:r>
    </w:p>
    <w:p w:rsidR="002C4F95" w:rsidRPr="00256815" w:rsidRDefault="0001432C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2C4F95" w:rsidRPr="00256815">
        <w:rPr>
          <w:rFonts w:ascii="Times New Roman Tj" w:hAnsi="Times New Roman Tj"/>
          <w:sz w:val="28"/>
          <w:szCs w:val="28"/>
        </w:rPr>
        <w:t>эллектромиография</w:t>
      </w:r>
      <w:r w:rsidR="00846CC4" w:rsidRPr="00256815">
        <w:rPr>
          <w:rFonts w:ascii="Times New Roman Tj" w:hAnsi="Times New Roman Tj"/>
          <w:sz w:val="28"/>
          <w:szCs w:val="28"/>
        </w:rPr>
        <w:t>;</w:t>
      </w:r>
    </w:p>
    <w:p w:rsidR="002C4F95" w:rsidRPr="00256815" w:rsidRDefault="0001432C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2C4F95" w:rsidRPr="00256815">
        <w:rPr>
          <w:rFonts w:ascii="Times New Roman Tj" w:hAnsi="Times New Roman Tj"/>
          <w:sz w:val="28"/>
          <w:szCs w:val="28"/>
        </w:rPr>
        <w:t>рентгенография</w:t>
      </w:r>
      <w:r w:rsidR="00846CC4" w:rsidRPr="00256815">
        <w:rPr>
          <w:rFonts w:ascii="Times New Roman Tj" w:hAnsi="Times New Roman Tj"/>
          <w:sz w:val="28"/>
          <w:szCs w:val="28"/>
        </w:rPr>
        <w:t>;</w:t>
      </w:r>
    </w:p>
    <w:p w:rsidR="00846CC4" w:rsidRPr="00256815" w:rsidRDefault="00846CC4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$D) окрашивание;</w:t>
      </w:r>
    </w:p>
    <w:p w:rsidR="00B63E0E" w:rsidRPr="00256815" w:rsidRDefault="00B63E0E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</w:t>
      </w:r>
      <w:r w:rsidR="00846CC4" w:rsidRPr="00256815">
        <w:rPr>
          <w:rFonts w:ascii="Times New Roman Tj" w:hAnsi="Times New Roman Tj"/>
          <w:sz w:val="28"/>
          <w:szCs w:val="28"/>
        </w:rPr>
        <w:t xml:space="preserve"> просвечивание.</w:t>
      </w:r>
    </w:p>
    <w:p w:rsidR="002C4F95" w:rsidRPr="00256815" w:rsidRDefault="00291488" w:rsidP="002C4F95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2D0563" w:rsidRPr="00256815">
        <w:rPr>
          <w:rFonts w:ascii="Times New Roman Tj" w:hAnsi="Times New Roman Tj"/>
          <w:b/>
          <w:sz w:val="28"/>
          <w:szCs w:val="28"/>
        </w:rPr>
        <w:t>68</w:t>
      </w:r>
      <w:r w:rsidR="00846CC4" w:rsidRPr="00256815">
        <w:rPr>
          <w:rFonts w:ascii="Times New Roman Tj" w:hAnsi="Times New Roman Tj"/>
          <w:b/>
          <w:sz w:val="28"/>
          <w:szCs w:val="28"/>
        </w:rPr>
        <w:t>2.</w:t>
      </w:r>
      <w:r w:rsidR="002C4F95" w:rsidRPr="00256815">
        <w:rPr>
          <w:rFonts w:ascii="Times New Roman Tj" w:hAnsi="Times New Roman Tj"/>
          <w:b/>
          <w:sz w:val="28"/>
          <w:szCs w:val="28"/>
        </w:rPr>
        <w:t xml:space="preserve"> При падении на подбородок отраженный перелом нижней челюсти </w:t>
      </w:r>
    </w:p>
    <w:p w:rsidR="002C4F95" w:rsidRPr="00256815" w:rsidRDefault="002C4F95" w:rsidP="002C4F95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следует ожидать в области</w:t>
      </w:r>
      <w:r w:rsidR="002D0563" w:rsidRPr="00256815">
        <w:rPr>
          <w:rFonts w:ascii="Times New Roman Tj" w:hAnsi="Times New Roman Tj"/>
          <w:b/>
          <w:sz w:val="28"/>
          <w:szCs w:val="28"/>
        </w:rPr>
        <w:t>:</w:t>
      </w:r>
    </w:p>
    <w:p w:rsidR="002C4F95" w:rsidRPr="00256815" w:rsidRDefault="00DA4262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2C4F95" w:rsidRPr="00256815">
        <w:rPr>
          <w:rFonts w:ascii="Times New Roman Tj" w:hAnsi="Times New Roman Tj"/>
          <w:sz w:val="28"/>
          <w:szCs w:val="28"/>
        </w:rPr>
        <w:t>углов нижней челюсти</w:t>
      </w:r>
      <w:r w:rsidR="00846CC4" w:rsidRPr="00256815">
        <w:rPr>
          <w:rFonts w:ascii="Times New Roman Tj" w:hAnsi="Times New Roman Tj"/>
          <w:sz w:val="28"/>
          <w:szCs w:val="28"/>
        </w:rPr>
        <w:t>;</w:t>
      </w:r>
    </w:p>
    <w:p w:rsidR="002C4F95" w:rsidRPr="00256815" w:rsidRDefault="0001432C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2C4F95" w:rsidRPr="00256815">
        <w:rPr>
          <w:rFonts w:ascii="Times New Roman Tj" w:hAnsi="Times New Roman Tj"/>
          <w:sz w:val="28"/>
          <w:szCs w:val="28"/>
        </w:rPr>
        <w:t>ветвей нижней челюсти</w:t>
      </w:r>
      <w:r w:rsidR="00846CC4" w:rsidRPr="00256815">
        <w:rPr>
          <w:rFonts w:ascii="Times New Roman Tj" w:hAnsi="Times New Roman Tj"/>
          <w:sz w:val="28"/>
          <w:szCs w:val="28"/>
        </w:rPr>
        <w:t>;</w:t>
      </w:r>
    </w:p>
    <w:p w:rsidR="002C4F95" w:rsidRPr="00256815" w:rsidRDefault="00846CC4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2C4F95" w:rsidRPr="00256815">
        <w:rPr>
          <w:rFonts w:ascii="Times New Roman Tj" w:hAnsi="Times New Roman Tj"/>
          <w:sz w:val="28"/>
          <w:szCs w:val="28"/>
        </w:rPr>
        <w:t>мыщелковых отростков нижней челюсти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19661A" w:rsidRPr="00256815" w:rsidRDefault="0019661A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$D)</w:t>
      </w:r>
      <w:r w:rsidR="00846CC4" w:rsidRPr="00256815">
        <w:rPr>
          <w:rFonts w:ascii="Times New Roman Tj" w:hAnsi="Times New Roman Tj"/>
          <w:sz w:val="28"/>
          <w:szCs w:val="28"/>
        </w:rPr>
        <w:t xml:space="preserve"> канал нижней челюсти;</w:t>
      </w:r>
    </w:p>
    <w:p w:rsidR="00B63E0E" w:rsidRPr="00256815" w:rsidRDefault="00B63E0E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</w:t>
      </w:r>
      <w:r w:rsidR="00846CC4" w:rsidRPr="00256815">
        <w:rPr>
          <w:rFonts w:ascii="Times New Roman Tj" w:hAnsi="Times New Roman Tj"/>
          <w:sz w:val="28"/>
          <w:szCs w:val="28"/>
        </w:rPr>
        <w:t xml:space="preserve"> тело нижней челюсти.</w:t>
      </w:r>
    </w:p>
    <w:p w:rsidR="002C4F95" w:rsidRPr="00256815" w:rsidRDefault="00291488" w:rsidP="002D0563">
      <w:pPr>
        <w:jc w:val="both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2D0563" w:rsidRPr="00256815">
        <w:rPr>
          <w:rFonts w:ascii="Times New Roman Tj" w:hAnsi="Times New Roman Tj"/>
          <w:b/>
          <w:sz w:val="28"/>
          <w:szCs w:val="28"/>
        </w:rPr>
        <w:t>68</w:t>
      </w:r>
      <w:r w:rsidR="00846CC4" w:rsidRPr="00256815">
        <w:rPr>
          <w:rFonts w:ascii="Times New Roman Tj" w:hAnsi="Times New Roman Tj"/>
          <w:b/>
          <w:sz w:val="28"/>
          <w:szCs w:val="28"/>
        </w:rPr>
        <w:t>3</w:t>
      </w:r>
      <w:r w:rsidR="002C4F95" w:rsidRPr="00256815">
        <w:rPr>
          <w:rFonts w:ascii="Times New Roman Tj" w:hAnsi="Times New Roman Tj"/>
          <w:b/>
          <w:sz w:val="28"/>
          <w:szCs w:val="28"/>
        </w:rPr>
        <w:t>. При вторичном деформирующем остеоартрозе височно-нижнечелюстного сустава слева левый угол рта</w:t>
      </w:r>
      <w:r w:rsidR="002D0563" w:rsidRPr="00256815">
        <w:rPr>
          <w:rFonts w:ascii="Times New Roman Tj" w:hAnsi="Times New Roman Tj"/>
          <w:b/>
          <w:sz w:val="28"/>
          <w:szCs w:val="28"/>
        </w:rPr>
        <w:t>:</w:t>
      </w:r>
    </w:p>
    <w:p w:rsidR="002C4F95" w:rsidRPr="00256815" w:rsidRDefault="00DA4262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2C4F95" w:rsidRPr="00256815">
        <w:rPr>
          <w:rFonts w:ascii="Times New Roman Tj" w:hAnsi="Times New Roman Tj"/>
          <w:sz w:val="28"/>
          <w:szCs w:val="28"/>
        </w:rPr>
        <w:t>опущен</w:t>
      </w:r>
      <w:r w:rsidR="00846CC4" w:rsidRPr="00256815">
        <w:rPr>
          <w:rFonts w:ascii="Times New Roman Tj" w:hAnsi="Times New Roman Tj"/>
          <w:sz w:val="28"/>
          <w:szCs w:val="28"/>
        </w:rPr>
        <w:t>;</w:t>
      </w:r>
    </w:p>
    <w:p w:rsidR="002C4F95" w:rsidRPr="00256815" w:rsidRDefault="0001432C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2C4F95" w:rsidRPr="00256815">
        <w:rPr>
          <w:rFonts w:ascii="Times New Roman Tj" w:hAnsi="Times New Roman Tj"/>
          <w:sz w:val="28"/>
          <w:szCs w:val="28"/>
        </w:rPr>
        <w:t>приподнят</w:t>
      </w:r>
      <w:r w:rsidR="00846CC4" w:rsidRPr="00256815">
        <w:rPr>
          <w:rFonts w:ascii="Times New Roman Tj" w:hAnsi="Times New Roman Tj"/>
          <w:sz w:val="28"/>
          <w:szCs w:val="28"/>
        </w:rPr>
        <w:t>;</w:t>
      </w:r>
    </w:p>
    <w:p w:rsidR="002C4F95" w:rsidRPr="00256815" w:rsidRDefault="0001432C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846CC4" w:rsidRPr="00256815">
        <w:rPr>
          <w:rFonts w:ascii="Times New Roman Tj" w:hAnsi="Times New Roman Tj"/>
          <w:sz w:val="28"/>
          <w:szCs w:val="28"/>
        </w:rPr>
        <w:t>симметричен с правым;</w:t>
      </w:r>
    </w:p>
    <w:p w:rsidR="0019661A" w:rsidRPr="00256815" w:rsidRDefault="0019661A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$D)</w:t>
      </w:r>
      <w:r w:rsidR="00846CC4" w:rsidRPr="00256815">
        <w:rPr>
          <w:rFonts w:ascii="Times New Roman Tj" w:hAnsi="Times New Roman Tj"/>
          <w:sz w:val="28"/>
          <w:szCs w:val="28"/>
        </w:rPr>
        <w:t xml:space="preserve"> смещен вниз;</w:t>
      </w:r>
    </w:p>
    <w:p w:rsidR="00B63E0E" w:rsidRPr="00256815" w:rsidRDefault="00B63E0E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</w:t>
      </w:r>
      <w:r w:rsidR="00846CC4" w:rsidRPr="00256815">
        <w:rPr>
          <w:rFonts w:ascii="Times New Roman Tj" w:hAnsi="Times New Roman Tj"/>
          <w:sz w:val="28"/>
          <w:szCs w:val="28"/>
        </w:rPr>
        <w:t xml:space="preserve"> смещен в верх.</w:t>
      </w:r>
    </w:p>
    <w:p w:rsidR="002C4F95" w:rsidRPr="00256815" w:rsidRDefault="00CE70B2" w:rsidP="002C4F95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846CC4" w:rsidRPr="00256815">
        <w:rPr>
          <w:rFonts w:ascii="Times New Roman Tj" w:hAnsi="Times New Roman Tj"/>
          <w:b/>
          <w:sz w:val="28"/>
          <w:szCs w:val="28"/>
        </w:rPr>
        <w:t>684</w:t>
      </w:r>
      <w:r w:rsidR="002C4F95" w:rsidRPr="00256815">
        <w:rPr>
          <w:rFonts w:ascii="Times New Roman Tj" w:hAnsi="Times New Roman Tj"/>
          <w:b/>
          <w:sz w:val="28"/>
          <w:szCs w:val="28"/>
        </w:rPr>
        <w:t xml:space="preserve">. Клиническими признаками, сходными с обострением хронического </w:t>
      </w:r>
    </w:p>
    <w:p w:rsidR="002C4F95" w:rsidRPr="00256815" w:rsidRDefault="002C4F95" w:rsidP="002C4F95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остеомиелита, характеризуется</w:t>
      </w:r>
      <w:r w:rsidR="002D0563" w:rsidRPr="00256815">
        <w:rPr>
          <w:rFonts w:ascii="Times New Roman Tj" w:hAnsi="Times New Roman Tj"/>
          <w:b/>
          <w:sz w:val="28"/>
          <w:szCs w:val="28"/>
        </w:rPr>
        <w:t>:</w:t>
      </w:r>
    </w:p>
    <w:p w:rsidR="002C4F95" w:rsidRPr="00256815" w:rsidRDefault="00DA4262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2C4F95" w:rsidRPr="00256815">
        <w:rPr>
          <w:rFonts w:ascii="Times New Roman Tj" w:hAnsi="Times New Roman Tj"/>
          <w:sz w:val="28"/>
          <w:szCs w:val="28"/>
        </w:rPr>
        <w:t>саркома Юинга</w:t>
      </w:r>
      <w:r w:rsidR="00846CC4" w:rsidRPr="00256815">
        <w:rPr>
          <w:rFonts w:ascii="Times New Roman Tj" w:hAnsi="Times New Roman Tj"/>
          <w:sz w:val="28"/>
          <w:szCs w:val="28"/>
        </w:rPr>
        <w:t>;</w:t>
      </w:r>
    </w:p>
    <w:p w:rsidR="002C4F95" w:rsidRPr="00256815" w:rsidRDefault="0001432C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2C4F95" w:rsidRPr="00256815">
        <w:rPr>
          <w:rFonts w:ascii="Times New Roman Tj" w:hAnsi="Times New Roman Tj"/>
          <w:sz w:val="28"/>
          <w:szCs w:val="28"/>
        </w:rPr>
        <w:t>остеогенная саркома</w:t>
      </w:r>
      <w:r w:rsidR="00846CC4" w:rsidRPr="00256815">
        <w:rPr>
          <w:rFonts w:ascii="Times New Roman Tj" w:hAnsi="Times New Roman Tj"/>
          <w:sz w:val="28"/>
          <w:szCs w:val="28"/>
        </w:rPr>
        <w:t>;</w:t>
      </w:r>
    </w:p>
    <w:p w:rsidR="002C4F95" w:rsidRPr="00256815" w:rsidRDefault="0001432C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2C4F95" w:rsidRPr="00256815">
        <w:rPr>
          <w:rFonts w:ascii="Times New Roman Tj" w:hAnsi="Times New Roman Tj"/>
          <w:sz w:val="28"/>
          <w:szCs w:val="28"/>
        </w:rPr>
        <w:t>фиброзная дисплазия</w:t>
      </w:r>
      <w:r w:rsidR="00846CC4" w:rsidRPr="00256815">
        <w:rPr>
          <w:rFonts w:ascii="Times New Roman Tj" w:hAnsi="Times New Roman Tj"/>
          <w:sz w:val="28"/>
          <w:szCs w:val="28"/>
        </w:rPr>
        <w:t>;</w:t>
      </w:r>
    </w:p>
    <w:p w:rsidR="0019661A" w:rsidRPr="00256815" w:rsidRDefault="0019661A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$D)</w:t>
      </w:r>
      <w:r w:rsidR="00846CC4" w:rsidRPr="00256815">
        <w:rPr>
          <w:rFonts w:ascii="Times New Roman Tj" w:hAnsi="Times New Roman Tj"/>
          <w:sz w:val="28"/>
          <w:szCs w:val="28"/>
        </w:rPr>
        <w:t xml:space="preserve"> саркома Капоши.</w:t>
      </w:r>
    </w:p>
    <w:p w:rsidR="00B63E0E" w:rsidRPr="00256815" w:rsidRDefault="00B63E0E" w:rsidP="002C4F9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</w:t>
      </w:r>
      <w:r w:rsidR="00846CC4" w:rsidRPr="00256815">
        <w:rPr>
          <w:rFonts w:ascii="Times New Roman Tj" w:hAnsi="Times New Roman Tj"/>
          <w:sz w:val="28"/>
          <w:szCs w:val="28"/>
        </w:rPr>
        <w:t xml:space="preserve"> остеболастома.</w:t>
      </w:r>
    </w:p>
    <w:p w:rsidR="001C49F2" w:rsidRPr="00256815" w:rsidRDefault="00CE70B2" w:rsidP="001C49F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@68</w:t>
      </w:r>
      <w:r w:rsidR="00846CC4" w:rsidRPr="00256815">
        <w:rPr>
          <w:rFonts w:ascii="Times New Roman Tj" w:hAnsi="Times New Roman Tj"/>
          <w:b/>
          <w:sz w:val="28"/>
          <w:szCs w:val="28"/>
        </w:rPr>
        <w:t>5</w:t>
      </w:r>
      <w:r w:rsidR="002C4F95" w:rsidRPr="00256815">
        <w:rPr>
          <w:rFonts w:ascii="Times New Roman Tj" w:hAnsi="Times New Roman Tj"/>
          <w:b/>
          <w:sz w:val="28"/>
          <w:szCs w:val="28"/>
        </w:rPr>
        <w:t xml:space="preserve">. </w:t>
      </w:r>
      <w:r w:rsidR="001C49F2" w:rsidRPr="00256815">
        <w:rPr>
          <w:rFonts w:ascii="Times New Roman Tj" w:hAnsi="Times New Roman Tj"/>
          <w:b/>
          <w:sz w:val="28"/>
          <w:szCs w:val="28"/>
        </w:rPr>
        <w:t>Латеральное смещение нижней челюсти позволяет определить</w:t>
      </w:r>
      <w:r w:rsidR="002D0563" w:rsidRPr="00256815">
        <w:rPr>
          <w:rFonts w:ascii="Times New Roman Tj" w:hAnsi="Times New Roman Tj"/>
          <w:b/>
          <w:sz w:val="28"/>
          <w:szCs w:val="28"/>
        </w:rPr>
        <w:t>:</w:t>
      </w:r>
    </w:p>
    <w:p w:rsidR="001C49F2" w:rsidRPr="00256815" w:rsidRDefault="00DA4262" w:rsidP="001C49F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1C49F2" w:rsidRPr="00256815">
        <w:rPr>
          <w:rFonts w:ascii="Times New Roman Tj" w:hAnsi="Times New Roman Tj"/>
          <w:sz w:val="28"/>
          <w:szCs w:val="28"/>
        </w:rPr>
        <w:t>томография</w:t>
      </w:r>
      <w:r w:rsidR="00846CC4" w:rsidRPr="00256815">
        <w:rPr>
          <w:rFonts w:ascii="Times New Roman Tj" w:hAnsi="Times New Roman Tj"/>
          <w:sz w:val="28"/>
          <w:szCs w:val="28"/>
        </w:rPr>
        <w:t>;</w:t>
      </w:r>
    </w:p>
    <w:p w:rsidR="001C49F2" w:rsidRPr="00256815" w:rsidRDefault="0001432C" w:rsidP="001C49F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1C49F2" w:rsidRPr="00256815">
        <w:rPr>
          <w:rFonts w:ascii="Times New Roman Tj" w:hAnsi="Times New Roman Tj"/>
          <w:sz w:val="28"/>
          <w:szCs w:val="28"/>
        </w:rPr>
        <w:t>телерентгенография в прямой проекции</w:t>
      </w:r>
      <w:r w:rsidR="00846CC4" w:rsidRPr="00256815">
        <w:rPr>
          <w:rFonts w:ascii="Times New Roman Tj" w:hAnsi="Times New Roman Tj"/>
          <w:sz w:val="28"/>
          <w:szCs w:val="28"/>
        </w:rPr>
        <w:t>;</w:t>
      </w:r>
    </w:p>
    <w:p w:rsidR="001C49F2" w:rsidRPr="00256815" w:rsidRDefault="0001432C" w:rsidP="001C49F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1C49F2" w:rsidRPr="00256815">
        <w:rPr>
          <w:rFonts w:ascii="Times New Roman Tj" w:hAnsi="Times New Roman Tj"/>
          <w:sz w:val="28"/>
          <w:szCs w:val="28"/>
        </w:rPr>
        <w:t>телерентгенография в боковой проекции</w:t>
      </w:r>
      <w:r w:rsidR="00846CC4" w:rsidRPr="00256815">
        <w:rPr>
          <w:rFonts w:ascii="Times New Roman Tj" w:hAnsi="Times New Roman Tj"/>
          <w:sz w:val="28"/>
          <w:szCs w:val="28"/>
        </w:rPr>
        <w:t>;</w:t>
      </w:r>
    </w:p>
    <w:p w:rsidR="0019661A" w:rsidRPr="00256815" w:rsidRDefault="0019661A" w:rsidP="001C49F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$D)</w:t>
      </w:r>
      <w:r w:rsidR="00846CC4" w:rsidRPr="00256815">
        <w:rPr>
          <w:rFonts w:ascii="Times New Roman Tj" w:hAnsi="Times New Roman Tj"/>
          <w:sz w:val="28"/>
          <w:szCs w:val="28"/>
        </w:rPr>
        <w:t xml:space="preserve"> визиография.</w:t>
      </w:r>
    </w:p>
    <w:p w:rsidR="00B63E0E" w:rsidRPr="00256815" w:rsidRDefault="00B63E0E" w:rsidP="001C49F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</w:t>
      </w:r>
      <w:r w:rsidR="00846CC4" w:rsidRPr="00256815">
        <w:rPr>
          <w:rFonts w:ascii="Times New Roman Tj" w:hAnsi="Times New Roman Tj"/>
          <w:sz w:val="28"/>
          <w:szCs w:val="28"/>
        </w:rPr>
        <w:t xml:space="preserve"> пристальная рентгенография.</w:t>
      </w:r>
    </w:p>
    <w:p w:rsidR="001C49F2" w:rsidRPr="00256815" w:rsidRDefault="00CE70B2" w:rsidP="001C49F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@6</w:t>
      </w:r>
      <w:r w:rsidR="00846CC4" w:rsidRPr="00256815">
        <w:rPr>
          <w:rFonts w:ascii="Times New Roman Tj" w:hAnsi="Times New Roman Tj"/>
          <w:b/>
          <w:sz w:val="28"/>
          <w:szCs w:val="28"/>
        </w:rPr>
        <w:t>86.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1C49F2" w:rsidRPr="00256815">
        <w:rPr>
          <w:rFonts w:ascii="Times New Roman Tj" w:hAnsi="Times New Roman Tj"/>
          <w:b/>
          <w:sz w:val="28"/>
          <w:szCs w:val="28"/>
        </w:rPr>
        <w:t xml:space="preserve">Для определения переднего положения нижней челюсти необходим </w:t>
      </w:r>
    </w:p>
    <w:p w:rsidR="001C49F2" w:rsidRPr="00256815" w:rsidRDefault="001C49F2" w:rsidP="001C49F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рентгенологический метод</w:t>
      </w:r>
      <w:r w:rsidR="002D0563" w:rsidRPr="00256815">
        <w:rPr>
          <w:rFonts w:ascii="Times New Roman Tj" w:hAnsi="Times New Roman Tj"/>
          <w:b/>
          <w:sz w:val="28"/>
          <w:szCs w:val="28"/>
        </w:rPr>
        <w:t>:</w:t>
      </w:r>
    </w:p>
    <w:p w:rsidR="001C49F2" w:rsidRPr="00256815" w:rsidRDefault="00DA4262" w:rsidP="001C49F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1C49F2" w:rsidRPr="00256815">
        <w:rPr>
          <w:rFonts w:ascii="Times New Roman Tj" w:hAnsi="Times New Roman Tj"/>
          <w:sz w:val="28"/>
          <w:szCs w:val="28"/>
        </w:rPr>
        <w:t>телерентгенография в боковой проекции</w:t>
      </w:r>
      <w:r w:rsidR="00846CC4" w:rsidRPr="00256815">
        <w:rPr>
          <w:rFonts w:ascii="Times New Roman Tj" w:hAnsi="Times New Roman Tj"/>
          <w:sz w:val="28"/>
          <w:szCs w:val="28"/>
        </w:rPr>
        <w:t>;</w:t>
      </w:r>
    </w:p>
    <w:p w:rsidR="001C49F2" w:rsidRPr="00256815" w:rsidRDefault="0001432C" w:rsidP="001C49F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1C49F2" w:rsidRPr="00256815">
        <w:rPr>
          <w:rFonts w:ascii="Times New Roman Tj" w:hAnsi="Times New Roman Tj"/>
          <w:sz w:val="28"/>
          <w:szCs w:val="28"/>
        </w:rPr>
        <w:t>телерентгенография в прямой проекции</w:t>
      </w:r>
      <w:r w:rsidR="00846CC4" w:rsidRPr="00256815">
        <w:rPr>
          <w:rFonts w:ascii="Times New Roman Tj" w:hAnsi="Times New Roman Tj"/>
          <w:sz w:val="28"/>
          <w:szCs w:val="28"/>
        </w:rPr>
        <w:t>;</w:t>
      </w:r>
    </w:p>
    <w:p w:rsidR="001C49F2" w:rsidRPr="00256815" w:rsidRDefault="00846CC4" w:rsidP="001C49F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1C49F2" w:rsidRPr="00256815">
        <w:rPr>
          <w:rFonts w:ascii="Times New Roman Tj" w:hAnsi="Times New Roman Tj"/>
          <w:sz w:val="28"/>
          <w:szCs w:val="28"/>
        </w:rPr>
        <w:t>ортопантомография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46CC4" w:rsidRPr="00256815" w:rsidRDefault="00846CC4" w:rsidP="00846CC4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$D) визиография;</w:t>
      </w:r>
    </w:p>
    <w:p w:rsidR="00846CC4" w:rsidRPr="00256815" w:rsidRDefault="00846CC4" w:rsidP="00846CC4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 пристальная рентгенография.</w:t>
      </w:r>
    </w:p>
    <w:p w:rsidR="001C49F2" w:rsidRPr="00256815" w:rsidRDefault="00CE70B2" w:rsidP="001C49F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2D0563" w:rsidRPr="00256815">
        <w:rPr>
          <w:rFonts w:ascii="Times New Roman Tj" w:hAnsi="Times New Roman Tj"/>
          <w:b/>
          <w:sz w:val="28"/>
          <w:szCs w:val="28"/>
        </w:rPr>
        <w:t>6</w:t>
      </w:r>
      <w:r w:rsidR="00846CC4" w:rsidRPr="00256815">
        <w:rPr>
          <w:rFonts w:ascii="Times New Roman Tj" w:hAnsi="Times New Roman Tj"/>
          <w:b/>
          <w:sz w:val="28"/>
          <w:szCs w:val="28"/>
        </w:rPr>
        <w:t>87.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1C49F2" w:rsidRPr="00256815">
        <w:rPr>
          <w:rFonts w:ascii="Times New Roman Tj" w:hAnsi="Times New Roman Tj"/>
          <w:b/>
          <w:sz w:val="28"/>
          <w:szCs w:val="28"/>
        </w:rPr>
        <w:t>Для определения состояния пародонта фронтальной группы зубов используется</w:t>
      </w:r>
      <w:r w:rsidR="002D0563" w:rsidRPr="00256815">
        <w:rPr>
          <w:rFonts w:ascii="Times New Roman Tj" w:hAnsi="Times New Roman Tj"/>
          <w:b/>
          <w:sz w:val="28"/>
          <w:szCs w:val="28"/>
        </w:rPr>
        <w:t>:</w:t>
      </w:r>
    </w:p>
    <w:p w:rsidR="001C49F2" w:rsidRPr="00256815" w:rsidRDefault="00DA4262" w:rsidP="001C49F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1C49F2" w:rsidRPr="00256815">
        <w:rPr>
          <w:rFonts w:ascii="Times New Roman Tj" w:hAnsi="Times New Roman Tj"/>
          <w:sz w:val="28"/>
          <w:szCs w:val="28"/>
        </w:rPr>
        <w:t>телерентгенография в прямой проекции</w:t>
      </w:r>
      <w:r w:rsidR="00846CC4" w:rsidRPr="00256815">
        <w:rPr>
          <w:rFonts w:ascii="Times New Roman Tj" w:hAnsi="Times New Roman Tj"/>
          <w:sz w:val="28"/>
          <w:szCs w:val="28"/>
        </w:rPr>
        <w:t>;</w:t>
      </w:r>
    </w:p>
    <w:p w:rsidR="001C49F2" w:rsidRPr="00256815" w:rsidRDefault="0001432C" w:rsidP="001C49F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1C49F2" w:rsidRPr="00256815">
        <w:rPr>
          <w:rFonts w:ascii="Times New Roman Tj" w:hAnsi="Times New Roman Tj"/>
          <w:sz w:val="28"/>
          <w:szCs w:val="28"/>
        </w:rPr>
        <w:t>ортопантомография</w:t>
      </w:r>
      <w:r w:rsidR="00846CC4" w:rsidRPr="00256815">
        <w:rPr>
          <w:rFonts w:ascii="Times New Roman Tj" w:hAnsi="Times New Roman Tj"/>
          <w:sz w:val="28"/>
          <w:szCs w:val="28"/>
        </w:rPr>
        <w:t>;</w:t>
      </w:r>
    </w:p>
    <w:p w:rsidR="001C49F2" w:rsidRPr="00256815" w:rsidRDefault="0001432C" w:rsidP="001C49F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1C49F2" w:rsidRPr="00256815">
        <w:rPr>
          <w:rFonts w:ascii="Times New Roman Tj" w:hAnsi="Times New Roman Tj"/>
          <w:sz w:val="28"/>
          <w:szCs w:val="28"/>
        </w:rPr>
        <w:t>панорамная рентгенография челюстей</w:t>
      </w:r>
      <w:r w:rsidR="00846CC4" w:rsidRPr="00256815">
        <w:rPr>
          <w:rFonts w:ascii="Times New Roman Tj" w:hAnsi="Times New Roman Tj"/>
          <w:sz w:val="28"/>
          <w:szCs w:val="28"/>
        </w:rPr>
        <w:t>;</w:t>
      </w:r>
    </w:p>
    <w:p w:rsidR="00846CC4" w:rsidRPr="00256815" w:rsidRDefault="00846CC4" w:rsidP="00846CC4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$D) визиография;</w:t>
      </w:r>
    </w:p>
    <w:p w:rsidR="00846CC4" w:rsidRPr="00256815" w:rsidRDefault="00846CC4" w:rsidP="00846CC4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 пристальная рентгенография.</w:t>
      </w:r>
    </w:p>
    <w:p w:rsidR="001C49F2" w:rsidRPr="00256815" w:rsidRDefault="00CE70B2" w:rsidP="001C49F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@6</w:t>
      </w:r>
      <w:r w:rsidR="00846CC4" w:rsidRPr="00256815">
        <w:rPr>
          <w:rFonts w:ascii="Times New Roman Tj" w:hAnsi="Times New Roman Tj"/>
          <w:b/>
          <w:sz w:val="28"/>
          <w:szCs w:val="28"/>
        </w:rPr>
        <w:t>88.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1C49F2" w:rsidRPr="00256815">
        <w:rPr>
          <w:rFonts w:ascii="Times New Roman Tj" w:hAnsi="Times New Roman Tj"/>
          <w:b/>
          <w:sz w:val="28"/>
          <w:szCs w:val="28"/>
        </w:rPr>
        <w:t>Метод, используемый для определения состояния пародонта отдельных зубов</w:t>
      </w:r>
    </w:p>
    <w:p w:rsidR="001C49F2" w:rsidRPr="00256815" w:rsidRDefault="00DA4262" w:rsidP="001C49F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1C49F2" w:rsidRPr="00256815">
        <w:rPr>
          <w:rFonts w:ascii="Times New Roman Tj" w:hAnsi="Times New Roman Tj"/>
          <w:sz w:val="28"/>
          <w:szCs w:val="28"/>
        </w:rPr>
        <w:t>ортопантомография</w:t>
      </w:r>
      <w:r w:rsidR="00846CC4" w:rsidRPr="00256815">
        <w:rPr>
          <w:rFonts w:ascii="Times New Roman Tj" w:hAnsi="Times New Roman Tj"/>
          <w:sz w:val="28"/>
          <w:szCs w:val="28"/>
        </w:rPr>
        <w:t>;</w:t>
      </w:r>
    </w:p>
    <w:p w:rsidR="001C49F2" w:rsidRPr="00256815" w:rsidRDefault="0001432C" w:rsidP="001C49F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1C49F2" w:rsidRPr="00256815">
        <w:rPr>
          <w:rFonts w:ascii="Times New Roman Tj" w:hAnsi="Times New Roman Tj"/>
          <w:sz w:val="28"/>
          <w:szCs w:val="28"/>
        </w:rPr>
        <w:t>внутриротовая рентгенография</w:t>
      </w:r>
      <w:r w:rsidR="00846CC4" w:rsidRPr="00256815">
        <w:rPr>
          <w:rFonts w:ascii="Times New Roman Tj" w:hAnsi="Times New Roman Tj"/>
          <w:sz w:val="28"/>
          <w:szCs w:val="28"/>
        </w:rPr>
        <w:t>;</w:t>
      </w:r>
    </w:p>
    <w:p w:rsidR="001C49F2" w:rsidRPr="00256815" w:rsidRDefault="00846CC4" w:rsidP="001C49F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1C49F2" w:rsidRPr="00256815">
        <w:rPr>
          <w:rFonts w:ascii="Times New Roman Tj" w:hAnsi="Times New Roman Tj"/>
          <w:sz w:val="28"/>
          <w:szCs w:val="28"/>
        </w:rPr>
        <w:t>панорамная рентгенография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846CC4" w:rsidRPr="00256815" w:rsidRDefault="00846CC4" w:rsidP="00846CC4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$D) визиография;</w:t>
      </w:r>
    </w:p>
    <w:p w:rsidR="00846CC4" w:rsidRPr="00256815" w:rsidRDefault="00846CC4" w:rsidP="00846CC4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 пристальная рентгенография.</w:t>
      </w:r>
    </w:p>
    <w:p w:rsidR="001C49F2" w:rsidRPr="00256815" w:rsidRDefault="00CE70B2" w:rsidP="001C49F2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2D0563" w:rsidRPr="00256815">
        <w:rPr>
          <w:rFonts w:ascii="Times New Roman Tj" w:hAnsi="Times New Roman Tj"/>
          <w:b/>
          <w:sz w:val="28"/>
          <w:szCs w:val="28"/>
        </w:rPr>
        <w:t>6</w:t>
      </w:r>
      <w:r w:rsidR="00846CC4" w:rsidRPr="00256815">
        <w:rPr>
          <w:rFonts w:ascii="Times New Roman Tj" w:hAnsi="Times New Roman Tj"/>
          <w:b/>
          <w:sz w:val="28"/>
          <w:szCs w:val="28"/>
        </w:rPr>
        <w:t>89.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F45DB8" w:rsidRPr="00256815">
        <w:rPr>
          <w:rFonts w:ascii="Times New Roman Tj" w:hAnsi="Times New Roman Tj"/>
          <w:b/>
          <w:sz w:val="28"/>
          <w:szCs w:val="28"/>
        </w:rPr>
        <w:t>Окклюзия - это</w:t>
      </w:r>
      <w:r w:rsidR="0028360E" w:rsidRPr="00256815">
        <w:rPr>
          <w:rFonts w:ascii="Times New Roman Tj" w:hAnsi="Times New Roman Tj"/>
          <w:b/>
          <w:sz w:val="28"/>
          <w:szCs w:val="28"/>
        </w:rPr>
        <w:t>:</w:t>
      </w:r>
    </w:p>
    <w:p w:rsidR="001C49F2" w:rsidRPr="00256815" w:rsidRDefault="00DA4262" w:rsidP="001C49F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F45DB8" w:rsidRPr="00256815">
        <w:rPr>
          <w:rFonts w:ascii="Times New Roman Tj" w:hAnsi="Times New Roman Tj"/>
          <w:sz w:val="28"/>
          <w:szCs w:val="28"/>
        </w:rPr>
        <w:t>всевозможное смыкание зубных рядов верхней и нижней челюсти</w:t>
      </w:r>
      <w:r w:rsidR="00846CC4" w:rsidRPr="00256815">
        <w:rPr>
          <w:rFonts w:ascii="Times New Roman Tj" w:hAnsi="Times New Roman Tj"/>
          <w:sz w:val="28"/>
          <w:szCs w:val="28"/>
        </w:rPr>
        <w:t>;</w:t>
      </w:r>
    </w:p>
    <w:p w:rsidR="001C49F2" w:rsidRPr="00256815" w:rsidRDefault="0001432C" w:rsidP="001C49F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1C49F2" w:rsidRPr="00256815">
        <w:rPr>
          <w:rFonts w:ascii="Times New Roman Tj" w:hAnsi="Times New Roman Tj"/>
          <w:sz w:val="28"/>
          <w:szCs w:val="28"/>
        </w:rPr>
        <w:t>в состоянии физиологического покоя</w:t>
      </w:r>
      <w:r w:rsidR="00846CC4" w:rsidRPr="00256815">
        <w:rPr>
          <w:rFonts w:ascii="Times New Roman Tj" w:hAnsi="Times New Roman Tj"/>
          <w:sz w:val="28"/>
          <w:szCs w:val="28"/>
        </w:rPr>
        <w:t>;</w:t>
      </w:r>
    </w:p>
    <w:p w:rsidR="001C49F2" w:rsidRPr="00256815" w:rsidRDefault="00846CC4" w:rsidP="001C49F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1C49F2" w:rsidRPr="00256815">
        <w:rPr>
          <w:rFonts w:ascii="Times New Roman Tj" w:hAnsi="Times New Roman Tj"/>
          <w:sz w:val="28"/>
          <w:szCs w:val="28"/>
        </w:rPr>
        <w:t>при смещении нижней челюсти вперед</w:t>
      </w:r>
      <w:r w:rsidRPr="00256815">
        <w:rPr>
          <w:rFonts w:ascii="Times New Roman Tj" w:hAnsi="Times New Roman Tj"/>
          <w:sz w:val="28"/>
          <w:szCs w:val="28"/>
        </w:rPr>
        <w:t xml:space="preserve"> </w:t>
      </w:r>
      <w:r w:rsidR="001C49F2" w:rsidRPr="00256815">
        <w:rPr>
          <w:rFonts w:ascii="Times New Roman Tj" w:hAnsi="Times New Roman Tj"/>
          <w:sz w:val="28"/>
          <w:szCs w:val="28"/>
        </w:rPr>
        <w:t>на половину ширины коронок моляров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5E3F75" w:rsidRPr="00256815" w:rsidRDefault="0019661A" w:rsidP="005E3F7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$D)</w:t>
      </w:r>
      <w:r w:rsidR="00846CC4" w:rsidRPr="00256815">
        <w:rPr>
          <w:rFonts w:ascii="Times New Roman Tj" w:hAnsi="Times New Roman Tj"/>
          <w:sz w:val="28"/>
          <w:szCs w:val="28"/>
        </w:rPr>
        <w:t xml:space="preserve"> </w:t>
      </w:r>
      <w:r w:rsidR="005E3F75" w:rsidRPr="00256815">
        <w:rPr>
          <w:rFonts w:ascii="Times New Roman Tj" w:hAnsi="Times New Roman Tj"/>
          <w:sz w:val="28"/>
          <w:szCs w:val="28"/>
        </w:rPr>
        <w:t>при смещении нижней челюсти вперед на половину ширины коронок премоляров;</w:t>
      </w:r>
    </w:p>
    <w:p w:rsidR="005E3F75" w:rsidRPr="00256815" w:rsidRDefault="00B11DB9" w:rsidP="005E3F7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</w:t>
      </w:r>
      <w:r w:rsidR="005E3F75" w:rsidRPr="00256815">
        <w:rPr>
          <w:rFonts w:ascii="Times New Roman Tj" w:hAnsi="Times New Roman Tj"/>
          <w:sz w:val="28"/>
          <w:szCs w:val="28"/>
        </w:rPr>
        <w:t xml:space="preserve"> при смещении верхней челюсти вперед на половину ширины коронок моляров;</w:t>
      </w:r>
    </w:p>
    <w:p w:rsidR="00D42B15" w:rsidRPr="00256815" w:rsidRDefault="003E1870" w:rsidP="00D42B15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846CC4" w:rsidRPr="00256815">
        <w:rPr>
          <w:rFonts w:ascii="Times New Roman Tj" w:hAnsi="Times New Roman Tj"/>
          <w:b/>
          <w:sz w:val="28"/>
          <w:szCs w:val="28"/>
        </w:rPr>
        <w:t>690.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42B15" w:rsidRPr="00256815">
        <w:rPr>
          <w:rFonts w:ascii="Times New Roman Tj" w:hAnsi="Times New Roman Tj"/>
          <w:b/>
          <w:sz w:val="28"/>
          <w:szCs w:val="28"/>
        </w:rPr>
        <w:t>Основным симптомом перелома верхней челюсти является</w:t>
      </w:r>
      <w:r w:rsidR="0028360E" w:rsidRPr="00256815">
        <w:rPr>
          <w:rFonts w:ascii="Times New Roman Tj" w:hAnsi="Times New Roman Tj"/>
          <w:b/>
          <w:sz w:val="28"/>
          <w:szCs w:val="28"/>
        </w:rPr>
        <w:t>:</w:t>
      </w:r>
    </w:p>
    <w:p w:rsidR="00D42B15" w:rsidRPr="00256815" w:rsidRDefault="00DA4262" w:rsidP="00D42B1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42B15" w:rsidRPr="00256815">
        <w:rPr>
          <w:rFonts w:ascii="Times New Roman Tj" w:hAnsi="Times New Roman Tj"/>
          <w:sz w:val="28"/>
          <w:szCs w:val="28"/>
        </w:rPr>
        <w:t>головная боль</w:t>
      </w:r>
      <w:r w:rsidR="00846CC4" w:rsidRPr="00256815">
        <w:rPr>
          <w:rFonts w:ascii="Times New Roman Tj" w:hAnsi="Times New Roman Tj"/>
          <w:sz w:val="28"/>
          <w:szCs w:val="28"/>
        </w:rPr>
        <w:t>;</w:t>
      </w:r>
    </w:p>
    <w:p w:rsidR="00D42B15" w:rsidRPr="00256815" w:rsidRDefault="0001432C" w:rsidP="00D42B1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42B15" w:rsidRPr="00256815">
        <w:rPr>
          <w:rFonts w:ascii="Times New Roman Tj" w:hAnsi="Times New Roman Tj"/>
          <w:sz w:val="28"/>
          <w:szCs w:val="28"/>
        </w:rPr>
        <w:t>носовое кровотечение</w:t>
      </w:r>
      <w:r w:rsidR="00846CC4" w:rsidRPr="00256815">
        <w:rPr>
          <w:rFonts w:ascii="Times New Roman Tj" w:hAnsi="Times New Roman Tj"/>
          <w:sz w:val="28"/>
          <w:szCs w:val="28"/>
        </w:rPr>
        <w:t>;</w:t>
      </w:r>
    </w:p>
    <w:p w:rsidR="00D42B15" w:rsidRPr="00256815" w:rsidRDefault="00846CC4" w:rsidP="00D42B1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$C)</w:t>
      </w:r>
      <w:r w:rsidR="0001432C" w:rsidRPr="00256815">
        <w:rPr>
          <w:rFonts w:ascii="Times New Roman Tj" w:hAnsi="Times New Roman Tj"/>
          <w:sz w:val="28"/>
          <w:szCs w:val="28"/>
        </w:rPr>
        <w:t xml:space="preserve"> </w:t>
      </w:r>
      <w:r w:rsidR="00D42B15" w:rsidRPr="00256815">
        <w:rPr>
          <w:rFonts w:ascii="Times New Roman Tj" w:hAnsi="Times New Roman Tj"/>
          <w:sz w:val="28"/>
          <w:szCs w:val="28"/>
        </w:rPr>
        <w:t>патологическая подвижность нижней челюсти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D42B15" w:rsidRPr="00256815" w:rsidRDefault="0019661A" w:rsidP="00D42B1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42B15" w:rsidRPr="00256815">
        <w:rPr>
          <w:rFonts w:ascii="Times New Roman Tj" w:hAnsi="Times New Roman Tj"/>
          <w:sz w:val="28"/>
          <w:szCs w:val="28"/>
        </w:rPr>
        <w:t>патологическая подвижность верхнечелюстных костей</w:t>
      </w:r>
      <w:r w:rsidR="00846CC4" w:rsidRPr="00256815">
        <w:rPr>
          <w:rFonts w:ascii="Times New Roman Tj" w:hAnsi="Times New Roman Tj"/>
          <w:sz w:val="28"/>
          <w:szCs w:val="28"/>
        </w:rPr>
        <w:t>;</w:t>
      </w:r>
    </w:p>
    <w:p w:rsidR="00D42B15" w:rsidRPr="00256815" w:rsidRDefault="00846CC4" w:rsidP="00D42B1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42B15" w:rsidRPr="00256815">
        <w:rPr>
          <w:rFonts w:ascii="Times New Roman Tj" w:hAnsi="Times New Roman Tj"/>
          <w:sz w:val="28"/>
          <w:szCs w:val="28"/>
        </w:rPr>
        <w:t>разрывы слизистой оболочки альвеолярных отростков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B11DB9" w:rsidRPr="00256815" w:rsidRDefault="00B11DB9" w:rsidP="00D42B1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</w:t>
      </w:r>
      <w:r w:rsidR="00846CC4" w:rsidRPr="00256815">
        <w:rPr>
          <w:rFonts w:ascii="Times New Roman Tj" w:hAnsi="Times New Roman Tj"/>
          <w:sz w:val="28"/>
          <w:szCs w:val="28"/>
        </w:rPr>
        <w:t xml:space="preserve"> боль.</w:t>
      </w:r>
    </w:p>
    <w:p w:rsidR="00D42B15" w:rsidRPr="00256815" w:rsidRDefault="003E1870" w:rsidP="00D42B15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31481E" w:rsidRPr="00256815">
        <w:rPr>
          <w:rFonts w:ascii="Times New Roman Tj" w:hAnsi="Times New Roman Tj"/>
          <w:b/>
          <w:sz w:val="28"/>
          <w:szCs w:val="28"/>
        </w:rPr>
        <w:t>691.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42B15" w:rsidRPr="00256815">
        <w:rPr>
          <w:rFonts w:ascii="Times New Roman Tj" w:hAnsi="Times New Roman Tj"/>
          <w:b/>
          <w:sz w:val="28"/>
          <w:szCs w:val="28"/>
        </w:rPr>
        <w:t>Основным симптомом перелома нижней челюсти является</w:t>
      </w:r>
      <w:r w:rsidR="0028360E" w:rsidRPr="00256815">
        <w:rPr>
          <w:rFonts w:ascii="Times New Roman Tj" w:hAnsi="Times New Roman Tj"/>
          <w:b/>
          <w:sz w:val="28"/>
          <w:szCs w:val="28"/>
        </w:rPr>
        <w:t>:</w:t>
      </w:r>
    </w:p>
    <w:p w:rsidR="00D42B15" w:rsidRPr="00256815" w:rsidRDefault="00DA4262" w:rsidP="00D42B1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42B15" w:rsidRPr="00256815">
        <w:rPr>
          <w:rFonts w:ascii="Times New Roman Tj" w:hAnsi="Times New Roman Tj"/>
          <w:sz w:val="28"/>
          <w:szCs w:val="28"/>
        </w:rPr>
        <w:t>головная боль</w:t>
      </w:r>
      <w:r w:rsidR="0031481E" w:rsidRPr="00256815">
        <w:rPr>
          <w:rFonts w:ascii="Times New Roman Tj" w:hAnsi="Times New Roman Tj"/>
          <w:sz w:val="28"/>
          <w:szCs w:val="28"/>
        </w:rPr>
        <w:t>;</w:t>
      </w:r>
    </w:p>
    <w:p w:rsidR="00D42B15" w:rsidRPr="00256815" w:rsidRDefault="0001432C" w:rsidP="00D42B1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42B15" w:rsidRPr="00256815">
        <w:rPr>
          <w:rFonts w:ascii="Times New Roman Tj" w:hAnsi="Times New Roman Tj"/>
          <w:sz w:val="28"/>
          <w:szCs w:val="28"/>
        </w:rPr>
        <w:t>носовое кровотечение</w:t>
      </w:r>
      <w:r w:rsidR="0031481E" w:rsidRPr="00256815">
        <w:rPr>
          <w:rFonts w:ascii="Times New Roman Tj" w:hAnsi="Times New Roman Tj"/>
          <w:sz w:val="28"/>
          <w:szCs w:val="28"/>
        </w:rPr>
        <w:t>;</w:t>
      </w:r>
    </w:p>
    <w:p w:rsidR="00D42B15" w:rsidRPr="00256815" w:rsidRDefault="0031481E" w:rsidP="00D42B1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$C)</w:t>
      </w:r>
      <w:r w:rsidR="0001432C" w:rsidRPr="00256815">
        <w:rPr>
          <w:rFonts w:ascii="Times New Roman Tj" w:hAnsi="Times New Roman Tj"/>
          <w:sz w:val="28"/>
          <w:szCs w:val="28"/>
        </w:rPr>
        <w:t xml:space="preserve"> </w:t>
      </w:r>
      <w:r w:rsidR="00D42B15" w:rsidRPr="00256815">
        <w:rPr>
          <w:rFonts w:ascii="Times New Roman Tj" w:hAnsi="Times New Roman Tj"/>
          <w:sz w:val="28"/>
          <w:szCs w:val="28"/>
        </w:rPr>
        <w:t>патологическая подвижность нижней челюсти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D42B15" w:rsidRPr="00256815" w:rsidRDefault="0019661A" w:rsidP="00D42B1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42B15" w:rsidRPr="00256815">
        <w:rPr>
          <w:rFonts w:ascii="Times New Roman Tj" w:hAnsi="Times New Roman Tj"/>
          <w:sz w:val="28"/>
          <w:szCs w:val="28"/>
        </w:rPr>
        <w:t>патологическая подвижность верхнечелюстных костей</w:t>
      </w:r>
      <w:r w:rsidR="0031481E" w:rsidRPr="00256815">
        <w:rPr>
          <w:rFonts w:ascii="Times New Roman Tj" w:hAnsi="Times New Roman Tj"/>
          <w:sz w:val="28"/>
          <w:szCs w:val="28"/>
        </w:rPr>
        <w:t>;</w:t>
      </w:r>
    </w:p>
    <w:p w:rsidR="00D42B15" w:rsidRPr="00256815" w:rsidRDefault="0031481E" w:rsidP="00D42B1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$D)</w:t>
      </w:r>
      <w:r w:rsidR="00B11DB9" w:rsidRPr="00256815">
        <w:rPr>
          <w:rFonts w:ascii="Times New Roman Tj" w:hAnsi="Times New Roman Tj"/>
          <w:sz w:val="28"/>
          <w:szCs w:val="28"/>
        </w:rPr>
        <w:t xml:space="preserve"> </w:t>
      </w:r>
      <w:r w:rsidR="00D42B15" w:rsidRPr="00256815">
        <w:rPr>
          <w:rFonts w:ascii="Times New Roman Tj" w:hAnsi="Times New Roman Tj"/>
          <w:sz w:val="28"/>
          <w:szCs w:val="28"/>
        </w:rPr>
        <w:t>разрывы слизистой оболочки альвеолярных отростков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B11DB9" w:rsidRPr="00256815" w:rsidRDefault="00B11DB9" w:rsidP="00D42B1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</w:t>
      </w:r>
      <w:r w:rsidR="0031481E" w:rsidRPr="00256815">
        <w:rPr>
          <w:rFonts w:ascii="Times New Roman Tj" w:hAnsi="Times New Roman Tj"/>
          <w:sz w:val="28"/>
          <w:szCs w:val="28"/>
        </w:rPr>
        <w:t xml:space="preserve"> припухлость.</w:t>
      </w:r>
    </w:p>
    <w:p w:rsidR="00D42B15" w:rsidRPr="00256815" w:rsidRDefault="003E1870" w:rsidP="00D42B15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F047AA" w:rsidRPr="00256815">
        <w:rPr>
          <w:rFonts w:ascii="Times New Roman Tj" w:hAnsi="Times New Roman Tj"/>
          <w:b/>
          <w:sz w:val="28"/>
          <w:szCs w:val="28"/>
        </w:rPr>
        <w:t>69</w:t>
      </w:r>
      <w:r w:rsidR="003B033C" w:rsidRPr="00256815">
        <w:rPr>
          <w:rFonts w:ascii="Times New Roman Tj" w:hAnsi="Times New Roman Tj"/>
          <w:b/>
          <w:sz w:val="28"/>
          <w:szCs w:val="28"/>
        </w:rPr>
        <w:t>2</w:t>
      </w:r>
      <w:r w:rsidR="00D42B15" w:rsidRPr="00256815">
        <w:rPr>
          <w:rFonts w:ascii="Times New Roman Tj" w:hAnsi="Times New Roman Tj"/>
          <w:b/>
          <w:sz w:val="28"/>
          <w:szCs w:val="28"/>
        </w:rPr>
        <w:t>. Синоним перелома верхней челюсти по ФОР I</w:t>
      </w:r>
      <w:r w:rsidR="0028360E" w:rsidRPr="00256815">
        <w:rPr>
          <w:rFonts w:ascii="Times New Roman Tj" w:hAnsi="Times New Roman Tj"/>
          <w:b/>
          <w:sz w:val="28"/>
          <w:szCs w:val="28"/>
        </w:rPr>
        <w:t>:</w:t>
      </w:r>
    </w:p>
    <w:p w:rsidR="00D42B15" w:rsidRPr="00256815" w:rsidRDefault="00DA4262" w:rsidP="00D42B1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42B15" w:rsidRPr="00256815">
        <w:rPr>
          <w:rFonts w:ascii="Times New Roman Tj" w:hAnsi="Times New Roman Tj"/>
          <w:sz w:val="28"/>
          <w:szCs w:val="28"/>
        </w:rPr>
        <w:t>суббазальный</w:t>
      </w:r>
      <w:r w:rsidR="00F047AA" w:rsidRPr="00256815">
        <w:rPr>
          <w:rFonts w:ascii="Times New Roman Tj" w:hAnsi="Times New Roman Tj"/>
          <w:sz w:val="28"/>
          <w:szCs w:val="28"/>
        </w:rPr>
        <w:t>;</w:t>
      </w:r>
    </w:p>
    <w:p w:rsidR="00D42B15" w:rsidRPr="00256815" w:rsidRDefault="0001432C" w:rsidP="00D42B1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42B15" w:rsidRPr="00256815">
        <w:rPr>
          <w:rFonts w:ascii="Times New Roman Tj" w:hAnsi="Times New Roman Tj"/>
          <w:sz w:val="28"/>
          <w:szCs w:val="28"/>
        </w:rPr>
        <w:t>суборбитальный</w:t>
      </w:r>
      <w:r w:rsidR="00F047AA" w:rsidRPr="00256815">
        <w:rPr>
          <w:rFonts w:ascii="Times New Roman Tj" w:hAnsi="Times New Roman Tj"/>
          <w:sz w:val="28"/>
          <w:szCs w:val="28"/>
        </w:rPr>
        <w:t>;</w:t>
      </w:r>
    </w:p>
    <w:p w:rsidR="00D42B15" w:rsidRPr="00256815" w:rsidRDefault="00F047AA" w:rsidP="00D42B1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42B15" w:rsidRPr="00256815">
        <w:rPr>
          <w:rFonts w:ascii="Times New Roman Tj" w:hAnsi="Times New Roman Tj"/>
          <w:sz w:val="28"/>
          <w:szCs w:val="28"/>
        </w:rPr>
        <w:t>отрыв альвеолярного отростка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19661A" w:rsidRPr="00256815" w:rsidRDefault="0019661A" w:rsidP="00D42B1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$D)</w:t>
      </w:r>
      <w:r w:rsidR="003B033C" w:rsidRPr="00256815">
        <w:rPr>
          <w:rFonts w:ascii="Times New Roman Tj" w:hAnsi="Times New Roman Tj"/>
          <w:sz w:val="28"/>
          <w:szCs w:val="28"/>
        </w:rPr>
        <w:t xml:space="preserve"> откол мыщелкового отростка;</w:t>
      </w:r>
    </w:p>
    <w:p w:rsidR="00B11DB9" w:rsidRPr="00256815" w:rsidRDefault="00B11DB9" w:rsidP="00D42B1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</w:t>
      </w:r>
      <w:r w:rsidR="003B033C" w:rsidRPr="00256815">
        <w:rPr>
          <w:rFonts w:ascii="Times New Roman Tj" w:hAnsi="Times New Roman Tj"/>
          <w:sz w:val="28"/>
          <w:szCs w:val="28"/>
        </w:rPr>
        <w:t xml:space="preserve"> откол головки челюсти.</w:t>
      </w:r>
    </w:p>
    <w:p w:rsidR="00D42B15" w:rsidRPr="00256815" w:rsidRDefault="003E1870" w:rsidP="00D42B15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3B033C" w:rsidRPr="00256815">
        <w:rPr>
          <w:rFonts w:ascii="Times New Roman Tj" w:hAnsi="Times New Roman Tj"/>
          <w:b/>
          <w:sz w:val="28"/>
          <w:szCs w:val="28"/>
        </w:rPr>
        <w:t>693</w:t>
      </w:r>
      <w:r w:rsidR="00D42B15" w:rsidRPr="00256815">
        <w:rPr>
          <w:rFonts w:ascii="Times New Roman Tj" w:hAnsi="Times New Roman Tj"/>
          <w:b/>
          <w:sz w:val="28"/>
          <w:szCs w:val="28"/>
        </w:rPr>
        <w:t>. Наибольшее влияние на созревание эмали оказывает</w:t>
      </w:r>
      <w:r w:rsidR="0028360E" w:rsidRPr="00256815">
        <w:rPr>
          <w:rFonts w:ascii="Times New Roman Tj" w:hAnsi="Times New Roman Tj"/>
          <w:b/>
          <w:sz w:val="28"/>
          <w:szCs w:val="28"/>
        </w:rPr>
        <w:t>:</w:t>
      </w:r>
    </w:p>
    <w:p w:rsidR="00D42B15" w:rsidRPr="00256815" w:rsidRDefault="00DA4262" w:rsidP="00D42B1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42B15" w:rsidRPr="00256815">
        <w:rPr>
          <w:rFonts w:ascii="Times New Roman Tj" w:hAnsi="Times New Roman Tj"/>
          <w:sz w:val="28"/>
          <w:szCs w:val="28"/>
        </w:rPr>
        <w:t>фтор</w:t>
      </w:r>
      <w:r w:rsidR="00F047AA" w:rsidRPr="00256815">
        <w:rPr>
          <w:rFonts w:ascii="Times New Roman Tj" w:hAnsi="Times New Roman Tj"/>
          <w:sz w:val="28"/>
          <w:szCs w:val="28"/>
        </w:rPr>
        <w:t>;</w:t>
      </w:r>
    </w:p>
    <w:p w:rsidR="00D42B15" w:rsidRPr="00256815" w:rsidRDefault="0001432C" w:rsidP="00D42B1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42B15" w:rsidRPr="00256815">
        <w:rPr>
          <w:rFonts w:ascii="Times New Roman Tj" w:hAnsi="Times New Roman Tj"/>
          <w:sz w:val="28"/>
          <w:szCs w:val="28"/>
        </w:rPr>
        <w:t>ванадий</w:t>
      </w:r>
      <w:r w:rsidR="00F047AA" w:rsidRPr="00256815">
        <w:rPr>
          <w:rFonts w:ascii="Times New Roman Tj" w:hAnsi="Times New Roman Tj"/>
          <w:sz w:val="28"/>
          <w:szCs w:val="28"/>
        </w:rPr>
        <w:t>;</w:t>
      </w:r>
    </w:p>
    <w:p w:rsidR="00D42B15" w:rsidRPr="00256815" w:rsidRDefault="00F047AA" w:rsidP="00D42B1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42B15" w:rsidRPr="00256815">
        <w:rPr>
          <w:rFonts w:ascii="Times New Roman Tj" w:hAnsi="Times New Roman Tj"/>
          <w:sz w:val="28"/>
          <w:szCs w:val="28"/>
        </w:rPr>
        <w:t>молибден</w:t>
      </w:r>
      <w:r w:rsidRPr="00256815">
        <w:rPr>
          <w:rFonts w:ascii="Times New Roman Tj" w:hAnsi="Times New Roman Tj"/>
          <w:sz w:val="28"/>
          <w:szCs w:val="28"/>
        </w:rPr>
        <w:t>;</w:t>
      </w:r>
    </w:p>
    <w:p w:rsidR="00D42B15" w:rsidRPr="00256815" w:rsidRDefault="0019661A" w:rsidP="00D42B1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D42B15" w:rsidRPr="00256815">
        <w:rPr>
          <w:rFonts w:ascii="Times New Roman Tj" w:hAnsi="Times New Roman Tj"/>
          <w:sz w:val="28"/>
          <w:szCs w:val="28"/>
        </w:rPr>
        <w:t>стронций</w:t>
      </w:r>
      <w:r w:rsidR="00F047AA" w:rsidRPr="00256815">
        <w:rPr>
          <w:rFonts w:ascii="Times New Roman Tj" w:hAnsi="Times New Roman Tj"/>
          <w:sz w:val="28"/>
          <w:szCs w:val="28"/>
        </w:rPr>
        <w:t>;</w:t>
      </w:r>
    </w:p>
    <w:p w:rsidR="00B11DB9" w:rsidRPr="00256815" w:rsidRDefault="00B11DB9" w:rsidP="00D42B1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</w:t>
      </w:r>
      <w:r w:rsidR="00F047AA" w:rsidRPr="00256815">
        <w:rPr>
          <w:rFonts w:ascii="Times New Roman Tj" w:hAnsi="Times New Roman Tj"/>
          <w:sz w:val="28"/>
          <w:szCs w:val="28"/>
        </w:rPr>
        <w:t xml:space="preserve"> железо.</w:t>
      </w:r>
    </w:p>
    <w:p w:rsidR="00D42B15" w:rsidRPr="00256815" w:rsidRDefault="003E1870" w:rsidP="00D42B15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3B033C" w:rsidRPr="00256815">
        <w:rPr>
          <w:rFonts w:ascii="Times New Roman Tj" w:hAnsi="Times New Roman Tj"/>
          <w:b/>
          <w:sz w:val="28"/>
          <w:szCs w:val="28"/>
        </w:rPr>
        <w:t>694</w:t>
      </w:r>
      <w:r w:rsidR="00F047AA" w:rsidRPr="00256815">
        <w:rPr>
          <w:rFonts w:ascii="Times New Roman Tj" w:hAnsi="Times New Roman Tj"/>
          <w:b/>
          <w:sz w:val="28"/>
          <w:szCs w:val="28"/>
        </w:rPr>
        <w:t>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D42B15" w:rsidRPr="00256815">
        <w:rPr>
          <w:rFonts w:ascii="Times New Roman Tj" w:hAnsi="Times New Roman Tj"/>
          <w:b/>
          <w:sz w:val="28"/>
          <w:szCs w:val="28"/>
        </w:rPr>
        <w:t>Наиболее частыми формами воспалительных поражений челюстей являются:</w:t>
      </w:r>
    </w:p>
    <w:p w:rsidR="00D42B15" w:rsidRPr="00256815" w:rsidRDefault="00DA4262" w:rsidP="00D42B1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D42B15" w:rsidRPr="00256815">
        <w:rPr>
          <w:rFonts w:ascii="Times New Roman Tj" w:hAnsi="Times New Roman Tj"/>
          <w:sz w:val="28"/>
          <w:szCs w:val="28"/>
        </w:rPr>
        <w:t>гематогенный остеомиелит</w:t>
      </w:r>
      <w:r w:rsidR="00F047AA" w:rsidRPr="00256815">
        <w:rPr>
          <w:rFonts w:ascii="Times New Roman Tj" w:hAnsi="Times New Roman Tj"/>
          <w:sz w:val="28"/>
          <w:szCs w:val="28"/>
        </w:rPr>
        <w:t>;</w:t>
      </w:r>
      <w:r w:rsidR="00D42B15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D42B15" w:rsidRPr="00256815" w:rsidRDefault="00DA4262" w:rsidP="00D42B1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D42B15" w:rsidRPr="00256815">
        <w:rPr>
          <w:rFonts w:ascii="Times New Roman Tj" w:hAnsi="Times New Roman Tj"/>
          <w:sz w:val="28"/>
          <w:szCs w:val="28"/>
        </w:rPr>
        <w:t>одонтогенный остеомиелит</w:t>
      </w:r>
      <w:r w:rsidR="00F047AA" w:rsidRPr="00256815">
        <w:rPr>
          <w:rFonts w:ascii="Times New Roman Tj" w:hAnsi="Times New Roman Tj"/>
          <w:sz w:val="28"/>
          <w:szCs w:val="28"/>
        </w:rPr>
        <w:t>;</w:t>
      </w:r>
    </w:p>
    <w:p w:rsidR="001C49F2" w:rsidRPr="00256815" w:rsidRDefault="00DA4262" w:rsidP="00D42B1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D42B15" w:rsidRPr="00256815">
        <w:rPr>
          <w:rFonts w:ascii="Times New Roman Tj" w:hAnsi="Times New Roman Tj"/>
          <w:sz w:val="28"/>
          <w:szCs w:val="28"/>
        </w:rPr>
        <w:t>контактный остеомиелит</w:t>
      </w:r>
      <w:r w:rsidR="00F047AA" w:rsidRPr="00256815">
        <w:rPr>
          <w:rFonts w:ascii="Times New Roman Tj" w:hAnsi="Times New Roman Tj"/>
          <w:sz w:val="28"/>
          <w:szCs w:val="28"/>
        </w:rPr>
        <w:t>;</w:t>
      </w:r>
    </w:p>
    <w:p w:rsidR="0019661A" w:rsidRPr="00256815" w:rsidRDefault="0019661A" w:rsidP="00D42B1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$D)</w:t>
      </w:r>
      <w:r w:rsidR="00D27DE1" w:rsidRPr="00256815">
        <w:rPr>
          <w:rFonts w:ascii="Times New Roman Tj" w:hAnsi="Times New Roman Tj"/>
          <w:sz w:val="28"/>
          <w:szCs w:val="28"/>
        </w:rPr>
        <w:t xml:space="preserve"> абсцесс;</w:t>
      </w:r>
    </w:p>
    <w:p w:rsidR="00B11DB9" w:rsidRPr="00256815" w:rsidRDefault="00B11DB9" w:rsidP="00D42B15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</w:t>
      </w:r>
      <w:r w:rsidR="00D27DE1" w:rsidRPr="00256815">
        <w:rPr>
          <w:rFonts w:ascii="Times New Roman Tj" w:hAnsi="Times New Roman Tj"/>
          <w:sz w:val="28"/>
          <w:szCs w:val="28"/>
        </w:rPr>
        <w:t xml:space="preserve"> флегмона.</w:t>
      </w:r>
    </w:p>
    <w:p w:rsidR="004B2C09" w:rsidRPr="00256815" w:rsidRDefault="003E1870" w:rsidP="004B2C0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0753D9" w:rsidRPr="00256815">
        <w:rPr>
          <w:rFonts w:ascii="Times New Roman Tj" w:hAnsi="Times New Roman Tj"/>
          <w:b/>
          <w:sz w:val="28"/>
          <w:szCs w:val="28"/>
        </w:rPr>
        <w:t>6</w:t>
      </w:r>
      <w:r w:rsidR="003B033C" w:rsidRPr="00256815">
        <w:rPr>
          <w:rFonts w:ascii="Times New Roman Tj" w:hAnsi="Times New Roman Tj"/>
          <w:b/>
          <w:sz w:val="28"/>
          <w:szCs w:val="28"/>
        </w:rPr>
        <w:t>95.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B2C09" w:rsidRPr="00256815">
        <w:rPr>
          <w:rFonts w:ascii="Times New Roman Tj" w:hAnsi="Times New Roman Tj"/>
          <w:b/>
          <w:sz w:val="28"/>
          <w:szCs w:val="28"/>
        </w:rPr>
        <w:t>Первыми рентгенологическими признаками одонтогенного остеомиелита являются:</w:t>
      </w:r>
    </w:p>
    <w:p w:rsidR="004B2C09" w:rsidRPr="00256815" w:rsidRDefault="00DA4262" w:rsidP="004B2C0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B2C09" w:rsidRPr="00256815">
        <w:rPr>
          <w:rFonts w:ascii="Times New Roman Tj" w:hAnsi="Times New Roman Tj"/>
          <w:sz w:val="28"/>
          <w:szCs w:val="28"/>
        </w:rPr>
        <w:t>нежная линейн</w:t>
      </w:r>
      <w:r w:rsidR="000753D9" w:rsidRPr="00256815">
        <w:rPr>
          <w:rFonts w:ascii="Times New Roman Tj" w:hAnsi="Times New Roman Tj"/>
          <w:sz w:val="28"/>
          <w:szCs w:val="28"/>
        </w:rPr>
        <w:t>ая тень периостальных наслоений;</w:t>
      </w:r>
    </w:p>
    <w:p w:rsidR="004B2C09" w:rsidRPr="00256815" w:rsidRDefault="00DA4262" w:rsidP="004B2C0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B2C09" w:rsidRPr="00256815">
        <w:rPr>
          <w:rFonts w:ascii="Times New Roman Tj" w:hAnsi="Times New Roman Tj"/>
          <w:sz w:val="28"/>
          <w:szCs w:val="28"/>
        </w:rPr>
        <w:t>очаговый остеопороз</w:t>
      </w:r>
      <w:r w:rsidR="000753D9" w:rsidRPr="00256815">
        <w:rPr>
          <w:rFonts w:ascii="Times New Roman Tj" w:hAnsi="Times New Roman Tj"/>
          <w:sz w:val="28"/>
          <w:szCs w:val="28"/>
        </w:rPr>
        <w:t>;</w:t>
      </w:r>
    </w:p>
    <w:p w:rsidR="004B2C09" w:rsidRPr="00256815" w:rsidRDefault="00DA4262" w:rsidP="004B2C0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753D9" w:rsidRPr="00256815">
        <w:rPr>
          <w:rFonts w:ascii="Times New Roman Tj" w:hAnsi="Times New Roman Tj"/>
          <w:sz w:val="28"/>
          <w:szCs w:val="28"/>
        </w:rPr>
        <w:t>деструкция;</w:t>
      </w:r>
    </w:p>
    <w:p w:rsidR="004B2C09" w:rsidRPr="00256815" w:rsidRDefault="00DA4262" w:rsidP="004B2C0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B2C09" w:rsidRPr="00256815">
        <w:rPr>
          <w:rFonts w:ascii="Times New Roman Tj" w:hAnsi="Times New Roman Tj"/>
          <w:sz w:val="28"/>
          <w:szCs w:val="28"/>
        </w:rPr>
        <w:t>секвестры</w:t>
      </w:r>
      <w:r w:rsidR="000753D9" w:rsidRPr="00256815">
        <w:rPr>
          <w:rFonts w:ascii="Times New Roman Tj" w:hAnsi="Times New Roman Tj"/>
          <w:sz w:val="28"/>
          <w:szCs w:val="28"/>
        </w:rPr>
        <w:t>;</w:t>
      </w:r>
    </w:p>
    <w:p w:rsidR="00B11DB9" w:rsidRPr="00256815" w:rsidRDefault="00B11DB9" w:rsidP="004B2C0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$E)</w:t>
      </w:r>
      <w:r w:rsidR="000753D9" w:rsidRPr="00256815">
        <w:rPr>
          <w:rFonts w:ascii="Times New Roman Tj" w:hAnsi="Times New Roman Tj"/>
          <w:sz w:val="28"/>
          <w:szCs w:val="28"/>
        </w:rPr>
        <w:t xml:space="preserve"> свищи.</w:t>
      </w:r>
    </w:p>
    <w:p w:rsidR="004B2C09" w:rsidRPr="00256815" w:rsidRDefault="003E1870" w:rsidP="004B2C0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3B033C" w:rsidRPr="00256815">
        <w:rPr>
          <w:rFonts w:ascii="Times New Roman Tj" w:hAnsi="Times New Roman Tj"/>
          <w:b/>
          <w:sz w:val="28"/>
          <w:szCs w:val="28"/>
        </w:rPr>
        <w:t>696</w:t>
      </w:r>
      <w:r w:rsidR="006E47D8" w:rsidRPr="00256815">
        <w:rPr>
          <w:rFonts w:ascii="Times New Roman Tj" w:hAnsi="Times New Roman Tj"/>
          <w:b/>
          <w:sz w:val="28"/>
          <w:szCs w:val="28"/>
        </w:rPr>
        <w:t xml:space="preserve">. </w:t>
      </w:r>
      <w:r w:rsidR="004B2C09" w:rsidRPr="00256815">
        <w:rPr>
          <w:rFonts w:ascii="Times New Roman Tj" w:hAnsi="Times New Roman Tj"/>
          <w:b/>
          <w:sz w:val="28"/>
          <w:szCs w:val="28"/>
        </w:rPr>
        <w:t xml:space="preserve">Лечение хронического одонтогенного остеомиелита челюсти при </w:t>
      </w:r>
    </w:p>
    <w:p w:rsidR="004B2C09" w:rsidRPr="00256815" w:rsidRDefault="004B2C09" w:rsidP="004B2C0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сформировавшемся секвестре заключается:</w:t>
      </w:r>
    </w:p>
    <w:p w:rsidR="004B2C09" w:rsidRPr="00256815" w:rsidRDefault="00DA4262" w:rsidP="004B2C0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>$A)</w:t>
      </w:r>
      <w:r w:rsidR="004B2C09" w:rsidRPr="00256815">
        <w:rPr>
          <w:rFonts w:ascii="Times New Roman Tj" w:hAnsi="Times New Roman Tj"/>
          <w:sz w:val="28"/>
          <w:szCs w:val="28"/>
        </w:rPr>
        <w:t xml:space="preserve"> в секвестрэктомии</w:t>
      </w:r>
      <w:r w:rsidR="000753D9" w:rsidRPr="00256815">
        <w:rPr>
          <w:rFonts w:ascii="Times New Roman Tj" w:hAnsi="Times New Roman Tj"/>
          <w:sz w:val="28"/>
          <w:szCs w:val="28"/>
        </w:rPr>
        <w:t>;</w:t>
      </w:r>
      <w:r w:rsidR="004B2C09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4B2C09" w:rsidRPr="00256815" w:rsidRDefault="00DA4262" w:rsidP="004B2C0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B2C09" w:rsidRPr="00256815">
        <w:rPr>
          <w:rFonts w:ascii="Times New Roman Tj" w:hAnsi="Times New Roman Tj"/>
          <w:sz w:val="28"/>
          <w:szCs w:val="28"/>
        </w:rPr>
        <w:t>в санации полости рта</w:t>
      </w:r>
      <w:r w:rsidR="000753D9" w:rsidRPr="00256815">
        <w:rPr>
          <w:rFonts w:ascii="Times New Roman Tj" w:hAnsi="Times New Roman Tj"/>
          <w:sz w:val="28"/>
          <w:szCs w:val="28"/>
        </w:rPr>
        <w:t>;</w:t>
      </w:r>
      <w:r w:rsidR="004B2C09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4B2C09" w:rsidRPr="00256815" w:rsidRDefault="00DA4262" w:rsidP="004B2C0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0753D9" w:rsidRPr="00256815">
        <w:rPr>
          <w:rFonts w:ascii="Times New Roman Tj" w:hAnsi="Times New Roman Tj"/>
          <w:sz w:val="28"/>
          <w:szCs w:val="28"/>
        </w:rPr>
        <w:t>в антибактериальной терапии;</w:t>
      </w:r>
    </w:p>
    <w:p w:rsidR="004B2C09" w:rsidRPr="00256815" w:rsidRDefault="00DA4262" w:rsidP="004B2C0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B2C09" w:rsidRPr="00256815">
        <w:rPr>
          <w:rFonts w:ascii="Times New Roman Tj" w:hAnsi="Times New Roman Tj"/>
          <w:sz w:val="28"/>
          <w:szCs w:val="28"/>
        </w:rPr>
        <w:t>в периостотомии в области причинного зуба</w:t>
      </w:r>
      <w:r w:rsidR="000753D9" w:rsidRPr="00256815">
        <w:rPr>
          <w:rFonts w:ascii="Times New Roman Tj" w:hAnsi="Times New Roman Tj"/>
          <w:sz w:val="28"/>
          <w:szCs w:val="28"/>
        </w:rPr>
        <w:t>;</w:t>
      </w:r>
      <w:r w:rsidR="004B2C09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4B2C09" w:rsidRPr="00256815" w:rsidRDefault="0001432C" w:rsidP="004B2C0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B2C09" w:rsidRPr="00256815">
        <w:rPr>
          <w:rFonts w:ascii="Times New Roman Tj" w:hAnsi="Times New Roman Tj"/>
          <w:sz w:val="28"/>
          <w:szCs w:val="28"/>
        </w:rPr>
        <w:t>в антибактериальной терапии, секвестрэктомии</w:t>
      </w:r>
      <w:r w:rsidR="000753D9" w:rsidRPr="00256815">
        <w:rPr>
          <w:rFonts w:ascii="Times New Roman Tj" w:hAnsi="Times New Roman Tj"/>
          <w:sz w:val="28"/>
          <w:szCs w:val="28"/>
        </w:rPr>
        <w:t>;</w:t>
      </w:r>
      <w:r w:rsidR="004B2C09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4B2C09" w:rsidRPr="00256815" w:rsidRDefault="003E1870" w:rsidP="004B2C0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D27DE1" w:rsidRPr="00256815">
        <w:rPr>
          <w:rFonts w:ascii="Times New Roman Tj" w:hAnsi="Times New Roman Tj"/>
          <w:b/>
          <w:sz w:val="28"/>
          <w:szCs w:val="28"/>
        </w:rPr>
        <w:t>697</w:t>
      </w:r>
      <w:r w:rsidR="000753D9" w:rsidRPr="00256815">
        <w:rPr>
          <w:rFonts w:ascii="Times New Roman Tj" w:hAnsi="Times New Roman Tj"/>
          <w:b/>
          <w:sz w:val="28"/>
          <w:szCs w:val="28"/>
        </w:rPr>
        <w:t>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B2C09" w:rsidRPr="00256815">
        <w:rPr>
          <w:rFonts w:ascii="Times New Roman Tj" w:hAnsi="Times New Roman Tj"/>
          <w:b/>
          <w:sz w:val="28"/>
          <w:szCs w:val="28"/>
        </w:rPr>
        <w:t>Местным осложнением затрудненного прорезывания третьего моляра является:</w:t>
      </w:r>
    </w:p>
    <w:p w:rsidR="004B2C09" w:rsidRPr="00256815" w:rsidRDefault="00DA4262" w:rsidP="004B2C0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B2C09" w:rsidRPr="00256815">
        <w:rPr>
          <w:rFonts w:ascii="Times New Roman Tj" w:hAnsi="Times New Roman Tj"/>
          <w:sz w:val="28"/>
          <w:szCs w:val="28"/>
        </w:rPr>
        <w:t>нев</w:t>
      </w:r>
      <w:r w:rsidR="000753D9" w:rsidRPr="00256815">
        <w:rPr>
          <w:rFonts w:ascii="Times New Roman Tj" w:hAnsi="Times New Roman Tj"/>
          <w:sz w:val="28"/>
          <w:szCs w:val="28"/>
        </w:rPr>
        <w:t>ралгия;</w:t>
      </w:r>
    </w:p>
    <w:p w:rsidR="004B2C09" w:rsidRPr="00256815" w:rsidRDefault="00DA4262" w:rsidP="004B2C0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B2C09" w:rsidRPr="00256815">
        <w:rPr>
          <w:rFonts w:ascii="Times New Roman Tj" w:hAnsi="Times New Roman Tj"/>
          <w:sz w:val="28"/>
          <w:szCs w:val="28"/>
        </w:rPr>
        <w:t>микростома</w:t>
      </w:r>
      <w:r w:rsidR="000753D9" w:rsidRPr="00256815">
        <w:rPr>
          <w:rFonts w:ascii="Times New Roman Tj" w:hAnsi="Times New Roman Tj"/>
          <w:sz w:val="28"/>
          <w:szCs w:val="28"/>
        </w:rPr>
        <w:t>;</w:t>
      </w:r>
      <w:r w:rsidR="004B2C09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4B2C09" w:rsidRPr="00256815" w:rsidRDefault="00DA4262" w:rsidP="004B2C0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B2C09" w:rsidRPr="00256815">
        <w:rPr>
          <w:rFonts w:ascii="Times New Roman Tj" w:hAnsi="Times New Roman Tj"/>
          <w:sz w:val="28"/>
          <w:szCs w:val="28"/>
        </w:rPr>
        <w:t>ксеростомия</w:t>
      </w:r>
      <w:r w:rsidR="000753D9" w:rsidRPr="00256815">
        <w:rPr>
          <w:rFonts w:ascii="Times New Roman Tj" w:hAnsi="Times New Roman Tj"/>
          <w:sz w:val="28"/>
          <w:szCs w:val="28"/>
        </w:rPr>
        <w:t>;</w:t>
      </w:r>
      <w:r w:rsidR="004B2C09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4B2C09" w:rsidRPr="00256815" w:rsidRDefault="00DA4262" w:rsidP="004B2C0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B2C09" w:rsidRPr="00256815">
        <w:rPr>
          <w:rFonts w:ascii="Times New Roman Tj" w:hAnsi="Times New Roman Tj"/>
          <w:sz w:val="28"/>
          <w:szCs w:val="28"/>
        </w:rPr>
        <w:t>перикоронит</w:t>
      </w:r>
      <w:r w:rsidR="000753D9" w:rsidRPr="00256815">
        <w:rPr>
          <w:rFonts w:ascii="Times New Roman Tj" w:hAnsi="Times New Roman Tj"/>
          <w:sz w:val="28"/>
          <w:szCs w:val="28"/>
        </w:rPr>
        <w:t>;</w:t>
      </w:r>
      <w:r w:rsidR="004B2C09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4B2C09" w:rsidRPr="00256815" w:rsidRDefault="0001432C" w:rsidP="004B2C0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B2C09" w:rsidRPr="00256815">
        <w:rPr>
          <w:rFonts w:ascii="Times New Roman Tj" w:hAnsi="Times New Roman Tj"/>
          <w:sz w:val="28"/>
          <w:szCs w:val="28"/>
        </w:rPr>
        <w:t>сужение нижней челюсти</w:t>
      </w:r>
      <w:r w:rsidR="000753D9" w:rsidRPr="00256815">
        <w:rPr>
          <w:rFonts w:ascii="Times New Roman Tj" w:hAnsi="Times New Roman Tj"/>
          <w:sz w:val="28"/>
          <w:szCs w:val="28"/>
        </w:rPr>
        <w:t>.</w:t>
      </w:r>
    </w:p>
    <w:p w:rsidR="004B2C09" w:rsidRPr="00256815" w:rsidRDefault="003E1870" w:rsidP="004B2C0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3B033C" w:rsidRPr="00256815">
        <w:rPr>
          <w:rFonts w:ascii="Times New Roman Tj" w:hAnsi="Times New Roman Tj"/>
          <w:b/>
          <w:sz w:val="28"/>
          <w:szCs w:val="28"/>
        </w:rPr>
        <w:t>698</w:t>
      </w:r>
      <w:r w:rsidR="004B2C09" w:rsidRPr="00256815">
        <w:rPr>
          <w:rFonts w:ascii="Times New Roman Tj" w:hAnsi="Times New Roman Tj"/>
          <w:b/>
          <w:sz w:val="28"/>
          <w:szCs w:val="28"/>
        </w:rPr>
        <w:t>. Лечение при вывихе нижней челюсти заключается:</w:t>
      </w:r>
    </w:p>
    <w:p w:rsidR="004B2C09" w:rsidRPr="00256815" w:rsidRDefault="00DA4262" w:rsidP="004B2C0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B2C09" w:rsidRPr="00256815">
        <w:rPr>
          <w:rFonts w:ascii="Times New Roman Tj" w:hAnsi="Times New Roman Tj"/>
          <w:sz w:val="28"/>
          <w:szCs w:val="28"/>
        </w:rPr>
        <w:t>в иммобилизации</w:t>
      </w:r>
      <w:r w:rsidR="00C21BD8" w:rsidRPr="00256815">
        <w:rPr>
          <w:rFonts w:ascii="Times New Roman Tj" w:hAnsi="Times New Roman Tj"/>
          <w:sz w:val="28"/>
          <w:szCs w:val="28"/>
        </w:rPr>
        <w:t>;</w:t>
      </w:r>
    </w:p>
    <w:p w:rsidR="004B2C09" w:rsidRPr="00256815" w:rsidRDefault="00DA4262" w:rsidP="004B2C0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B2C09" w:rsidRPr="00256815">
        <w:rPr>
          <w:rFonts w:ascii="Times New Roman Tj" w:hAnsi="Times New Roman Tj"/>
          <w:sz w:val="28"/>
          <w:szCs w:val="28"/>
        </w:rPr>
        <w:t>в резекции суставного бугорка</w:t>
      </w:r>
      <w:r w:rsidR="00C21BD8" w:rsidRPr="00256815">
        <w:rPr>
          <w:rFonts w:ascii="Times New Roman Tj" w:hAnsi="Times New Roman Tj"/>
          <w:sz w:val="28"/>
          <w:szCs w:val="28"/>
        </w:rPr>
        <w:t>;</w:t>
      </w:r>
    </w:p>
    <w:p w:rsidR="004B2C09" w:rsidRPr="00256815" w:rsidRDefault="00DA4262" w:rsidP="004B2C0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B2C09" w:rsidRPr="00256815">
        <w:rPr>
          <w:rFonts w:ascii="Times New Roman Tj" w:hAnsi="Times New Roman Tj"/>
          <w:sz w:val="28"/>
          <w:szCs w:val="28"/>
        </w:rPr>
        <w:t>в прошивании суставной капсулы</w:t>
      </w:r>
      <w:r w:rsidR="00C21BD8" w:rsidRPr="00256815">
        <w:rPr>
          <w:rFonts w:ascii="Times New Roman Tj" w:hAnsi="Times New Roman Tj"/>
          <w:sz w:val="28"/>
          <w:szCs w:val="28"/>
        </w:rPr>
        <w:t>;</w:t>
      </w:r>
    </w:p>
    <w:p w:rsidR="004B2C09" w:rsidRPr="00256815" w:rsidRDefault="00DA4262" w:rsidP="004B2C0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B2C09" w:rsidRPr="00256815">
        <w:rPr>
          <w:rFonts w:ascii="Times New Roman Tj" w:hAnsi="Times New Roman Tj"/>
          <w:sz w:val="28"/>
          <w:szCs w:val="28"/>
        </w:rPr>
        <w:t>в резекции мыщелковых отростков нижней челюсти</w:t>
      </w:r>
      <w:r w:rsidR="00C21BD8" w:rsidRPr="00256815">
        <w:rPr>
          <w:rFonts w:ascii="Times New Roman Tj" w:hAnsi="Times New Roman Tj"/>
          <w:sz w:val="28"/>
          <w:szCs w:val="28"/>
        </w:rPr>
        <w:t>;</w:t>
      </w:r>
    </w:p>
    <w:p w:rsidR="004B2C09" w:rsidRPr="00256815" w:rsidRDefault="0001432C" w:rsidP="004B2C0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B2C09" w:rsidRPr="00256815">
        <w:rPr>
          <w:rFonts w:ascii="Times New Roman Tj" w:hAnsi="Times New Roman Tj"/>
          <w:sz w:val="28"/>
          <w:szCs w:val="28"/>
        </w:rPr>
        <w:t>во введении суставной головки в суставную впадину</w:t>
      </w:r>
      <w:r w:rsidR="00C21BD8" w:rsidRPr="00256815">
        <w:rPr>
          <w:rFonts w:ascii="Times New Roman Tj" w:hAnsi="Times New Roman Tj"/>
          <w:sz w:val="28"/>
          <w:szCs w:val="28"/>
        </w:rPr>
        <w:t>.</w:t>
      </w:r>
    </w:p>
    <w:p w:rsidR="004B2C09" w:rsidRPr="00256815" w:rsidRDefault="003E1870" w:rsidP="004B2C09">
      <w:pPr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3B033C" w:rsidRPr="00256815">
        <w:rPr>
          <w:rFonts w:ascii="Times New Roman Tj" w:hAnsi="Times New Roman Tj"/>
          <w:b/>
          <w:sz w:val="28"/>
          <w:szCs w:val="28"/>
        </w:rPr>
        <w:t>699</w:t>
      </w:r>
      <w:r w:rsidR="00C21BD8" w:rsidRPr="00256815">
        <w:rPr>
          <w:rFonts w:ascii="Times New Roman Tj" w:hAnsi="Times New Roman Tj"/>
          <w:b/>
          <w:sz w:val="28"/>
          <w:szCs w:val="28"/>
        </w:rPr>
        <w:t>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B2C09" w:rsidRPr="00256815">
        <w:rPr>
          <w:rFonts w:ascii="Times New Roman Tj" w:hAnsi="Times New Roman Tj"/>
          <w:b/>
          <w:sz w:val="28"/>
          <w:szCs w:val="28"/>
        </w:rPr>
        <w:t>Отметьте показания к удалению зуба из плоскости перелома:</w:t>
      </w:r>
    </w:p>
    <w:p w:rsidR="004B2C09" w:rsidRPr="00256815" w:rsidRDefault="00DA4262" w:rsidP="004B2C0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B2C09" w:rsidRPr="00256815">
        <w:rPr>
          <w:rFonts w:ascii="Times New Roman Tj" w:hAnsi="Times New Roman Tj"/>
          <w:sz w:val="28"/>
          <w:szCs w:val="28"/>
        </w:rPr>
        <w:t>интактный неподвижный зуб</w:t>
      </w:r>
      <w:r w:rsidR="00C21BD8" w:rsidRPr="00256815">
        <w:rPr>
          <w:rFonts w:ascii="Times New Roman Tj" w:hAnsi="Times New Roman Tj"/>
          <w:sz w:val="28"/>
          <w:szCs w:val="28"/>
        </w:rPr>
        <w:t>;</w:t>
      </w:r>
    </w:p>
    <w:p w:rsidR="004B2C09" w:rsidRPr="00256815" w:rsidRDefault="00DA4262" w:rsidP="004B2C0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B2C09" w:rsidRPr="00256815">
        <w:rPr>
          <w:rFonts w:ascii="Times New Roman Tj" w:hAnsi="Times New Roman Tj"/>
          <w:sz w:val="28"/>
          <w:szCs w:val="28"/>
        </w:rPr>
        <w:t>раздробленные зубы</w:t>
      </w:r>
      <w:r w:rsidR="00C21BD8" w:rsidRPr="00256815">
        <w:rPr>
          <w:rFonts w:ascii="Times New Roman Tj" w:hAnsi="Times New Roman Tj"/>
          <w:sz w:val="28"/>
          <w:szCs w:val="28"/>
        </w:rPr>
        <w:t>;</w:t>
      </w:r>
    </w:p>
    <w:p w:rsidR="004B2C09" w:rsidRPr="00256815" w:rsidRDefault="00DA4262" w:rsidP="004B2C0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B2C09" w:rsidRPr="00256815">
        <w:rPr>
          <w:rFonts w:ascii="Times New Roman Tj" w:hAnsi="Times New Roman Tj"/>
          <w:sz w:val="28"/>
          <w:szCs w:val="28"/>
        </w:rPr>
        <w:t>зубы с патологическим очагом в области верхушки корня</w:t>
      </w:r>
      <w:r w:rsidR="00C21BD8" w:rsidRPr="00256815">
        <w:rPr>
          <w:rFonts w:ascii="Times New Roman Tj" w:hAnsi="Times New Roman Tj"/>
          <w:sz w:val="28"/>
          <w:szCs w:val="28"/>
        </w:rPr>
        <w:t>;</w:t>
      </w:r>
      <w:r w:rsidR="004B2C09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4B2C09" w:rsidRPr="00256815" w:rsidRDefault="00DA4262" w:rsidP="004B2C0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B2C09" w:rsidRPr="00256815">
        <w:rPr>
          <w:rFonts w:ascii="Times New Roman Tj" w:hAnsi="Times New Roman Tj"/>
          <w:sz w:val="28"/>
          <w:szCs w:val="28"/>
        </w:rPr>
        <w:t>зубы, мешающие репозиции отломков</w:t>
      </w:r>
      <w:r w:rsidR="00C21BD8" w:rsidRPr="00256815">
        <w:rPr>
          <w:rFonts w:ascii="Times New Roman Tj" w:hAnsi="Times New Roman Tj"/>
          <w:sz w:val="28"/>
          <w:szCs w:val="28"/>
        </w:rPr>
        <w:t>;</w:t>
      </w:r>
    </w:p>
    <w:p w:rsidR="004B2C09" w:rsidRPr="00256815" w:rsidRDefault="0001432C" w:rsidP="004B2C0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B2C09" w:rsidRPr="00256815">
        <w:rPr>
          <w:rFonts w:ascii="Times New Roman Tj" w:hAnsi="Times New Roman Tj"/>
          <w:sz w:val="28"/>
          <w:szCs w:val="28"/>
        </w:rPr>
        <w:t>неполный вывих зуба</w:t>
      </w:r>
      <w:r w:rsidR="00C21BD8" w:rsidRPr="00256815">
        <w:rPr>
          <w:rFonts w:ascii="Times New Roman Tj" w:hAnsi="Times New Roman Tj"/>
          <w:sz w:val="28"/>
          <w:szCs w:val="28"/>
        </w:rPr>
        <w:t>.</w:t>
      </w:r>
    </w:p>
    <w:p w:rsidR="004B2C09" w:rsidRPr="00256815" w:rsidRDefault="003E1870" w:rsidP="009D63A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@</w:t>
      </w:r>
      <w:r w:rsidR="009D63A9" w:rsidRPr="00256815">
        <w:rPr>
          <w:rFonts w:ascii="Times New Roman Tj" w:hAnsi="Times New Roman Tj"/>
          <w:b/>
          <w:sz w:val="28"/>
          <w:szCs w:val="28"/>
        </w:rPr>
        <w:t>7</w:t>
      </w:r>
      <w:r w:rsidR="003B033C" w:rsidRPr="00256815">
        <w:rPr>
          <w:rFonts w:ascii="Times New Roman Tj" w:hAnsi="Times New Roman Tj"/>
          <w:b/>
          <w:sz w:val="28"/>
          <w:szCs w:val="28"/>
        </w:rPr>
        <w:t>00</w:t>
      </w:r>
      <w:r w:rsidR="00C21BD8" w:rsidRPr="00256815">
        <w:rPr>
          <w:rFonts w:ascii="Times New Roman Tj" w:hAnsi="Times New Roman Tj"/>
          <w:b/>
          <w:sz w:val="28"/>
          <w:szCs w:val="28"/>
        </w:rPr>
        <w:t>.</w:t>
      </w:r>
      <w:r w:rsidR="00065B10" w:rsidRPr="00256815">
        <w:rPr>
          <w:rFonts w:ascii="Times New Roman Tj" w:hAnsi="Times New Roman Tj"/>
          <w:b/>
          <w:sz w:val="28"/>
          <w:szCs w:val="28"/>
        </w:rPr>
        <w:t xml:space="preserve"> </w:t>
      </w:r>
      <w:r w:rsidR="004B2C09" w:rsidRPr="00256815">
        <w:rPr>
          <w:rFonts w:ascii="Times New Roman Tj" w:hAnsi="Times New Roman Tj"/>
          <w:b/>
          <w:sz w:val="28"/>
          <w:szCs w:val="28"/>
        </w:rPr>
        <w:t xml:space="preserve">Укажите причины, способствующие развитию травматического </w:t>
      </w:r>
    </w:p>
    <w:p w:rsidR="004B2C09" w:rsidRPr="00256815" w:rsidRDefault="004B2C09" w:rsidP="009D63A9">
      <w:pPr>
        <w:spacing w:after="0"/>
        <w:rPr>
          <w:rFonts w:ascii="Times New Roman Tj" w:hAnsi="Times New Roman Tj"/>
          <w:b/>
          <w:sz w:val="28"/>
          <w:szCs w:val="28"/>
        </w:rPr>
      </w:pPr>
      <w:r w:rsidRPr="00256815">
        <w:rPr>
          <w:rFonts w:ascii="Times New Roman Tj" w:hAnsi="Times New Roman Tj"/>
          <w:b/>
          <w:sz w:val="28"/>
          <w:szCs w:val="28"/>
        </w:rPr>
        <w:t>остеомиелита:</w:t>
      </w:r>
    </w:p>
    <w:p w:rsidR="004B2C09" w:rsidRPr="00256815" w:rsidRDefault="00DA4262" w:rsidP="004B2C0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$A) </w:t>
      </w:r>
      <w:r w:rsidR="004B2C09" w:rsidRPr="00256815">
        <w:rPr>
          <w:rFonts w:ascii="Times New Roman Tj" w:hAnsi="Times New Roman Tj"/>
          <w:sz w:val="28"/>
          <w:szCs w:val="28"/>
        </w:rPr>
        <w:t>позднее обращение больного к стоматологу</w:t>
      </w:r>
      <w:r w:rsidR="00C21BD8" w:rsidRPr="00256815">
        <w:rPr>
          <w:rFonts w:ascii="Times New Roman Tj" w:hAnsi="Times New Roman Tj"/>
          <w:sz w:val="28"/>
          <w:szCs w:val="28"/>
        </w:rPr>
        <w:t>;</w:t>
      </w:r>
    </w:p>
    <w:p w:rsidR="004B2C09" w:rsidRPr="00256815" w:rsidRDefault="00DA4262" w:rsidP="004B2C0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$B) </w:t>
      </w:r>
      <w:r w:rsidR="004B2C09" w:rsidRPr="00256815">
        <w:rPr>
          <w:rFonts w:ascii="Times New Roman Tj" w:hAnsi="Times New Roman Tj"/>
          <w:sz w:val="28"/>
          <w:szCs w:val="28"/>
        </w:rPr>
        <w:t>своевременное полноценное шинирование</w:t>
      </w:r>
      <w:r w:rsidR="00C21BD8" w:rsidRPr="00256815">
        <w:rPr>
          <w:rFonts w:ascii="Times New Roman Tj" w:hAnsi="Times New Roman Tj"/>
          <w:sz w:val="28"/>
          <w:szCs w:val="28"/>
        </w:rPr>
        <w:t>;</w:t>
      </w:r>
    </w:p>
    <w:p w:rsidR="004B2C09" w:rsidRPr="00256815" w:rsidRDefault="00DA4262" w:rsidP="004B2C0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$C) </w:t>
      </w:r>
      <w:r w:rsidR="004B2C09" w:rsidRPr="00256815">
        <w:rPr>
          <w:rFonts w:ascii="Times New Roman Tj" w:hAnsi="Times New Roman Tj"/>
          <w:sz w:val="28"/>
          <w:szCs w:val="28"/>
        </w:rPr>
        <w:t>отсутствие фиксации малого отломка</w:t>
      </w:r>
      <w:r w:rsidR="00C21BD8" w:rsidRPr="00256815">
        <w:rPr>
          <w:rFonts w:ascii="Times New Roman Tj" w:hAnsi="Times New Roman Tj"/>
          <w:sz w:val="28"/>
          <w:szCs w:val="28"/>
        </w:rPr>
        <w:t>;</w:t>
      </w:r>
    </w:p>
    <w:p w:rsidR="004B2C09" w:rsidRPr="00256815" w:rsidRDefault="00DA4262" w:rsidP="004B2C0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$D) </w:t>
      </w:r>
      <w:r w:rsidR="004B2C09" w:rsidRPr="00256815">
        <w:rPr>
          <w:rFonts w:ascii="Times New Roman Tj" w:hAnsi="Times New Roman Tj"/>
          <w:sz w:val="28"/>
          <w:szCs w:val="28"/>
        </w:rPr>
        <w:t>наличие зуба в плоскости перелома с патологическим очагом на верхушке корня</w:t>
      </w:r>
      <w:r w:rsidR="00C21BD8" w:rsidRPr="00256815">
        <w:rPr>
          <w:rFonts w:ascii="Times New Roman Tj" w:hAnsi="Times New Roman Tj"/>
          <w:sz w:val="28"/>
          <w:szCs w:val="28"/>
        </w:rPr>
        <w:t>;</w:t>
      </w:r>
      <w:r w:rsidR="004B2C09" w:rsidRPr="00256815">
        <w:rPr>
          <w:rFonts w:ascii="Times New Roman Tj" w:hAnsi="Times New Roman Tj"/>
          <w:sz w:val="28"/>
          <w:szCs w:val="28"/>
        </w:rPr>
        <w:t xml:space="preserve"> </w:t>
      </w:r>
    </w:p>
    <w:p w:rsidR="004B2C09" w:rsidRPr="00256815" w:rsidRDefault="0001432C" w:rsidP="004B2C09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$E) </w:t>
      </w:r>
      <w:r w:rsidR="004B2C09" w:rsidRPr="00256815">
        <w:rPr>
          <w:rFonts w:ascii="Times New Roman Tj" w:hAnsi="Times New Roman Tj"/>
          <w:sz w:val="28"/>
          <w:szCs w:val="28"/>
        </w:rPr>
        <w:t>повреждение сосудисто-нервного пучка</w:t>
      </w:r>
      <w:r w:rsidR="00C21BD8" w:rsidRPr="00256815">
        <w:rPr>
          <w:rFonts w:ascii="Times New Roman Tj" w:hAnsi="Times New Roman Tj"/>
          <w:sz w:val="28"/>
          <w:szCs w:val="28"/>
        </w:rPr>
        <w:t>.</w:t>
      </w:r>
    </w:p>
    <w:p w:rsidR="001C49F2" w:rsidRPr="00256815" w:rsidRDefault="00D42B15" w:rsidP="001C49F2">
      <w:pPr>
        <w:rPr>
          <w:rFonts w:ascii="Times New Roman Tj" w:hAnsi="Times New Roman Tj"/>
          <w:sz w:val="28"/>
          <w:szCs w:val="28"/>
        </w:rPr>
      </w:pPr>
      <w:r w:rsidRPr="00256815">
        <w:rPr>
          <w:rFonts w:ascii="Times New Roman Tj" w:hAnsi="Times New Roman Tj"/>
          <w:sz w:val="28"/>
          <w:szCs w:val="28"/>
        </w:rPr>
        <w:t xml:space="preserve">внутримышечно дыхательные </w:t>
      </w:r>
      <w:r w:rsidR="00130EC7" w:rsidRPr="00256815">
        <w:rPr>
          <w:rFonts w:ascii="Times New Roman Tj" w:hAnsi="Times New Roman Tj"/>
          <w:sz w:val="28"/>
          <w:szCs w:val="28"/>
        </w:rPr>
        <w:t>аналептики</w:t>
      </w:r>
      <w:r w:rsidR="00311F51" w:rsidRPr="00256815">
        <w:rPr>
          <w:rFonts w:ascii="Times New Roman Tj" w:hAnsi="Times New Roman Tj"/>
          <w:sz w:val="28"/>
          <w:szCs w:val="28"/>
        </w:rPr>
        <w:t>.</w:t>
      </w:r>
    </w:p>
    <w:sectPr w:rsidR="001C49F2" w:rsidRPr="002568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0B13" w:rsidRDefault="00E50B13" w:rsidP="00C1123A">
      <w:pPr>
        <w:spacing w:after="0" w:line="240" w:lineRule="auto"/>
      </w:pPr>
      <w:r>
        <w:separator/>
      </w:r>
    </w:p>
  </w:endnote>
  <w:endnote w:type="continuationSeparator" w:id="0">
    <w:p w:rsidR="00E50B13" w:rsidRDefault="00E50B13" w:rsidP="00C11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0B13" w:rsidRDefault="00E50B13" w:rsidP="00C1123A">
      <w:pPr>
        <w:spacing w:after="0" w:line="240" w:lineRule="auto"/>
      </w:pPr>
      <w:r>
        <w:separator/>
      </w:r>
    </w:p>
  </w:footnote>
  <w:footnote w:type="continuationSeparator" w:id="0">
    <w:p w:rsidR="00E50B13" w:rsidRDefault="00E50B13" w:rsidP="00C112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7C2261"/>
    <w:multiLevelType w:val="hybridMultilevel"/>
    <w:tmpl w:val="56600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0B03CC"/>
    <w:multiLevelType w:val="hybridMultilevel"/>
    <w:tmpl w:val="D5FEF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F95"/>
    <w:rsid w:val="000000B6"/>
    <w:rsid w:val="00005284"/>
    <w:rsid w:val="0001432C"/>
    <w:rsid w:val="000302E9"/>
    <w:rsid w:val="00056DEA"/>
    <w:rsid w:val="00062D7C"/>
    <w:rsid w:val="00065B10"/>
    <w:rsid w:val="000753D9"/>
    <w:rsid w:val="000909BE"/>
    <w:rsid w:val="00097616"/>
    <w:rsid w:val="000A6A4D"/>
    <w:rsid w:val="000B0670"/>
    <w:rsid w:val="000B7195"/>
    <w:rsid w:val="000C67C8"/>
    <w:rsid w:val="000E0E4C"/>
    <w:rsid w:val="000E10E1"/>
    <w:rsid w:val="00102EA0"/>
    <w:rsid w:val="00130EC7"/>
    <w:rsid w:val="001318C1"/>
    <w:rsid w:val="00194B91"/>
    <w:rsid w:val="0019661A"/>
    <w:rsid w:val="001C08A8"/>
    <w:rsid w:val="001C49F2"/>
    <w:rsid w:val="001D2666"/>
    <w:rsid w:val="001F1122"/>
    <w:rsid w:val="00201325"/>
    <w:rsid w:val="00201732"/>
    <w:rsid w:val="0022558E"/>
    <w:rsid w:val="00225872"/>
    <w:rsid w:val="00233C11"/>
    <w:rsid w:val="00241FAD"/>
    <w:rsid w:val="002552F0"/>
    <w:rsid w:val="00256815"/>
    <w:rsid w:val="00266323"/>
    <w:rsid w:val="00274BFD"/>
    <w:rsid w:val="0028360E"/>
    <w:rsid w:val="00291488"/>
    <w:rsid w:val="002A1CFE"/>
    <w:rsid w:val="002C14D8"/>
    <w:rsid w:val="002C4F95"/>
    <w:rsid w:val="002D0563"/>
    <w:rsid w:val="002D599B"/>
    <w:rsid w:val="002E4305"/>
    <w:rsid w:val="00311F51"/>
    <w:rsid w:val="0031481E"/>
    <w:rsid w:val="00315A51"/>
    <w:rsid w:val="00331140"/>
    <w:rsid w:val="00333B43"/>
    <w:rsid w:val="00337FC2"/>
    <w:rsid w:val="00365852"/>
    <w:rsid w:val="003B033C"/>
    <w:rsid w:val="003B5DD5"/>
    <w:rsid w:val="003E1870"/>
    <w:rsid w:val="004119FA"/>
    <w:rsid w:val="004353F2"/>
    <w:rsid w:val="004501DF"/>
    <w:rsid w:val="004816B4"/>
    <w:rsid w:val="00483FDB"/>
    <w:rsid w:val="004B2C09"/>
    <w:rsid w:val="004D268B"/>
    <w:rsid w:val="004E0F96"/>
    <w:rsid w:val="004F5326"/>
    <w:rsid w:val="005160E0"/>
    <w:rsid w:val="00524078"/>
    <w:rsid w:val="00541F40"/>
    <w:rsid w:val="00554D1B"/>
    <w:rsid w:val="00597EEA"/>
    <w:rsid w:val="005C5D43"/>
    <w:rsid w:val="005E3F75"/>
    <w:rsid w:val="005F4704"/>
    <w:rsid w:val="006063B4"/>
    <w:rsid w:val="006160EF"/>
    <w:rsid w:val="006240D3"/>
    <w:rsid w:val="006473F7"/>
    <w:rsid w:val="00652E8E"/>
    <w:rsid w:val="00667DA6"/>
    <w:rsid w:val="006B571E"/>
    <w:rsid w:val="006C257F"/>
    <w:rsid w:val="006D047C"/>
    <w:rsid w:val="006E47D8"/>
    <w:rsid w:val="006E4C15"/>
    <w:rsid w:val="00720E7E"/>
    <w:rsid w:val="00735B8A"/>
    <w:rsid w:val="00742274"/>
    <w:rsid w:val="00764212"/>
    <w:rsid w:val="007765A3"/>
    <w:rsid w:val="007765B9"/>
    <w:rsid w:val="00777768"/>
    <w:rsid w:val="0078679D"/>
    <w:rsid w:val="007E647B"/>
    <w:rsid w:val="007F2DB4"/>
    <w:rsid w:val="0081162F"/>
    <w:rsid w:val="008119E4"/>
    <w:rsid w:val="00827523"/>
    <w:rsid w:val="00846CC4"/>
    <w:rsid w:val="00884665"/>
    <w:rsid w:val="008971CB"/>
    <w:rsid w:val="008A33CB"/>
    <w:rsid w:val="008B12D4"/>
    <w:rsid w:val="008B222B"/>
    <w:rsid w:val="008B781F"/>
    <w:rsid w:val="008E4C61"/>
    <w:rsid w:val="008E7840"/>
    <w:rsid w:val="00902737"/>
    <w:rsid w:val="00924FD4"/>
    <w:rsid w:val="00925B60"/>
    <w:rsid w:val="009745A8"/>
    <w:rsid w:val="009A2DC3"/>
    <w:rsid w:val="009D63A9"/>
    <w:rsid w:val="009F14D0"/>
    <w:rsid w:val="009F3494"/>
    <w:rsid w:val="00A03F20"/>
    <w:rsid w:val="00A06BC5"/>
    <w:rsid w:val="00A52CDA"/>
    <w:rsid w:val="00A5317E"/>
    <w:rsid w:val="00A61E41"/>
    <w:rsid w:val="00A61FE4"/>
    <w:rsid w:val="00A86F6B"/>
    <w:rsid w:val="00AA6C69"/>
    <w:rsid w:val="00AB76E2"/>
    <w:rsid w:val="00AC32B9"/>
    <w:rsid w:val="00AD3560"/>
    <w:rsid w:val="00AD7E58"/>
    <w:rsid w:val="00AE5040"/>
    <w:rsid w:val="00B11DB9"/>
    <w:rsid w:val="00B15351"/>
    <w:rsid w:val="00B33B90"/>
    <w:rsid w:val="00B3569E"/>
    <w:rsid w:val="00B41C8A"/>
    <w:rsid w:val="00B55A7D"/>
    <w:rsid w:val="00B63E0E"/>
    <w:rsid w:val="00BA284A"/>
    <w:rsid w:val="00BB1536"/>
    <w:rsid w:val="00BB57B0"/>
    <w:rsid w:val="00BC3DC7"/>
    <w:rsid w:val="00C1123A"/>
    <w:rsid w:val="00C17BC1"/>
    <w:rsid w:val="00C21BD8"/>
    <w:rsid w:val="00C35C2C"/>
    <w:rsid w:val="00C65334"/>
    <w:rsid w:val="00C857B6"/>
    <w:rsid w:val="00C91159"/>
    <w:rsid w:val="00CC14BC"/>
    <w:rsid w:val="00CC5BE6"/>
    <w:rsid w:val="00CE2661"/>
    <w:rsid w:val="00CE70B2"/>
    <w:rsid w:val="00D27DE1"/>
    <w:rsid w:val="00D414BB"/>
    <w:rsid w:val="00D42B15"/>
    <w:rsid w:val="00D44DA3"/>
    <w:rsid w:val="00D53FD8"/>
    <w:rsid w:val="00DA4262"/>
    <w:rsid w:val="00DC2D92"/>
    <w:rsid w:val="00E05D6F"/>
    <w:rsid w:val="00E126CE"/>
    <w:rsid w:val="00E20544"/>
    <w:rsid w:val="00E50B13"/>
    <w:rsid w:val="00E50C0C"/>
    <w:rsid w:val="00E8344D"/>
    <w:rsid w:val="00EB0D00"/>
    <w:rsid w:val="00EB33F4"/>
    <w:rsid w:val="00F0031C"/>
    <w:rsid w:val="00F047AA"/>
    <w:rsid w:val="00F45DB8"/>
    <w:rsid w:val="00F616C4"/>
    <w:rsid w:val="00F729F2"/>
    <w:rsid w:val="00F919FB"/>
    <w:rsid w:val="00F96697"/>
    <w:rsid w:val="00F96DF2"/>
    <w:rsid w:val="00FC2D95"/>
    <w:rsid w:val="00FC5D84"/>
    <w:rsid w:val="00FD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6D4E6C-1AD9-466D-BCE9-180C708BC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2D95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3E187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E187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E1870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3E1870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3E1870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E18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E1870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C112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1123A"/>
  </w:style>
  <w:style w:type="paragraph" w:styleId="ad">
    <w:name w:val="footer"/>
    <w:basedOn w:val="a"/>
    <w:link w:val="ae"/>
    <w:uiPriority w:val="99"/>
    <w:unhideWhenUsed/>
    <w:rsid w:val="00C112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11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9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81764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326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29259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35642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07631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7325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14357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13305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9558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50932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4811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7695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6605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6996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4091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680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0266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8621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38918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163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40136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77020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43352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8992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0008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64986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9132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3864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28203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8874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5359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9927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02236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20455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12781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79532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2872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60831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57004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473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5083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630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17895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78874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847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80003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59085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97336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4071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1222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75192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6478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0462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57813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99957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59880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9455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83278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76102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4485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8649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08464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2697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99055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536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46808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12487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37704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03622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85400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2796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9293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42641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01897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36212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60072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9265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08923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24363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93120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30049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4902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12207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67916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</w:divsChild>
    </w:div>
    <w:div w:id="1272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2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3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99352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25791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03705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2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25667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44719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8598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213602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6239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22506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15260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204940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35299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64627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213163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64758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3857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653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68076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85522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34217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86031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25023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62404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45476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25285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4070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21700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9076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211374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23540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96300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6652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39616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9111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52424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23038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91550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2909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ABABAB"/>
                <w:right w:val="none" w:sz="0" w:space="0" w:color="auto"/>
              </w:divBdr>
            </w:div>
            <w:div w:id="17237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54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7245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0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4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0465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12037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90953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3619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6789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55732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3565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47206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99617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35203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369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56614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49376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77983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91366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6130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62751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594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44981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48786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2740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0103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82492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44580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55378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25377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8716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4641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2193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5133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4581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09663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4410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61698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</w:divsChild>
    </w:div>
    <w:div w:id="21392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62989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6665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65792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8588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93921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05364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35003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1233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1968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02709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97278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6305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59744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79390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0820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52182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85022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38374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99880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56128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0223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71045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4231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7775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09789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4426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63964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9322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74391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06952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202362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94969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64415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4280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95435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  <w:div w:id="130377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BABAB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1F8AD-1FA6-4352-86EB-4D7B18B98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160</Pages>
  <Words>25055</Words>
  <Characters>142818</Characters>
  <Application>Microsoft Office Word</Application>
  <DocSecurity>0</DocSecurity>
  <Lines>1190</Lines>
  <Paragraphs>335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3</cp:revision>
  <dcterms:created xsi:type="dcterms:W3CDTF">2024-11-21T05:58:00Z</dcterms:created>
  <dcterms:modified xsi:type="dcterms:W3CDTF">2024-11-21T06:01:00Z</dcterms:modified>
</cp:coreProperties>
</file>